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422" w:rsidRDefault="00CF28C3" w:rsidP="00C75650">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103505</wp:posOffset>
                </wp:positionH>
                <wp:positionV relativeFrom="paragraph">
                  <wp:posOffset>-53340</wp:posOffset>
                </wp:positionV>
                <wp:extent cx="1503680" cy="577850"/>
                <wp:effectExtent l="12065" t="8890" r="8255" b="308610"/>
                <wp:wrapNone/>
                <wp:docPr id="1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577850"/>
                        </a:xfrm>
                        <a:prstGeom prst="wedgeRoundRectCallout">
                          <a:avLst>
                            <a:gd name="adj1" fmla="val 29815"/>
                            <a:gd name="adj2" fmla="val 99671"/>
                            <a:gd name="adj3" fmla="val 16667"/>
                          </a:avLst>
                        </a:prstGeom>
                        <a:solidFill>
                          <a:srgbClr val="FFFFFF"/>
                        </a:solidFill>
                        <a:ln w="9525">
                          <a:solidFill>
                            <a:srgbClr val="0000FF"/>
                          </a:solidFill>
                          <a:miter lim="800000"/>
                          <a:headEnd/>
                          <a:tailEnd/>
                        </a:ln>
                      </wps:spPr>
                      <wps:txbx>
                        <w:txbxContent>
                          <w:p w:rsidR="00655AAC" w:rsidRDefault="00655AAC" w:rsidP="00655AAC">
                            <w:pPr>
                              <w:rPr>
                                <w:color w:val="000080"/>
                                <w:sz w:val="22"/>
                              </w:rPr>
                            </w:pPr>
                            <w:r>
                              <w:rPr>
                                <w:rFonts w:hint="eastAsia"/>
                                <w:color w:val="000080"/>
                                <w:sz w:val="22"/>
                              </w:rPr>
                              <w:t>注：此页为封</w:t>
                            </w:r>
                            <w:r w:rsidR="00C75650">
                              <w:rPr>
                                <w:rFonts w:hint="eastAsia"/>
                                <w:color w:val="000080"/>
                                <w:sz w:val="22"/>
                              </w:rPr>
                              <w:t>面</w:t>
                            </w:r>
                            <w:r>
                              <w:rPr>
                                <w:rFonts w:hint="eastAsia"/>
                                <w:color w:val="000080"/>
                                <w:sz w:val="22"/>
                              </w:rPr>
                              <w:t>。</w:t>
                            </w:r>
                          </w:p>
                          <w:p w:rsidR="00655AAC" w:rsidRDefault="00655AAC" w:rsidP="00655AAC">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655AAC" w:rsidRDefault="00655AAC" w:rsidP="00655AAC">
                            <w:pPr>
                              <w:rPr>
                                <w:sz w:val="22"/>
                              </w:rPr>
                            </w:pPr>
                          </w:p>
                          <w:p w:rsidR="00655AAC" w:rsidRDefault="00655AAC" w:rsidP="00655AAC"/>
                          <w:p w:rsidR="00655AAC" w:rsidRDefault="00655AAC" w:rsidP="00655AAC"/>
                          <w:p w:rsidR="00655AAC" w:rsidRDefault="00655AAC" w:rsidP="00655AAC"/>
                          <w:p w:rsidR="00655AAC" w:rsidRDefault="00655AAC" w:rsidP="00655AAC"/>
                          <w:p w:rsidR="00655AAC" w:rsidRDefault="00655AAC" w:rsidP="00655AAC"/>
                          <w:p w:rsidR="00655AAC" w:rsidRDefault="00655AAC" w:rsidP="00655AAC"/>
                          <w:p w:rsidR="00655AAC" w:rsidRDefault="00655AAC" w:rsidP="00655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8.15pt;margin-top:-4.2pt;width:118.4pt;height: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" adj="17240,32329" strokecolor="blue">
                <v:textbox>
                  <w:txbxContent>
                    <w:p w:rsidR="00655AAC" w:rsidRDefault="00655AAC" w:rsidP="00655AAC">
                      <w:pPr>
                        <w:rPr>
                          <w:color w:val="000080"/>
                          <w:sz w:val="22"/>
                        </w:rPr>
                      </w:pPr>
                      <w:r>
                        <w:rPr>
                          <w:rFonts w:hint="eastAsia"/>
                          <w:color w:val="000080"/>
                          <w:sz w:val="22"/>
                        </w:rPr>
                        <w:t>注：此页为封</w:t>
                      </w:r>
                      <w:r w:rsidR="00C75650">
                        <w:rPr>
                          <w:rFonts w:hint="eastAsia"/>
                          <w:color w:val="000080"/>
                          <w:sz w:val="22"/>
                        </w:rPr>
                        <w:t>面</w:t>
                      </w:r>
                      <w:r>
                        <w:rPr>
                          <w:rFonts w:hint="eastAsia"/>
                          <w:color w:val="000080"/>
                          <w:sz w:val="22"/>
                        </w:rPr>
                        <w:t>。</w:t>
                      </w:r>
                    </w:p>
                    <w:p w:rsidR="00655AAC" w:rsidRDefault="00655AAC" w:rsidP="00655AAC">
                      <w:pPr>
                        <w:rPr>
                          <w:sz w:val="22"/>
                        </w:rPr>
                      </w:pPr>
                      <w:r>
                        <w:rPr>
                          <w:rFonts w:hint="eastAsia"/>
                          <w:color w:val="000080"/>
                          <w:sz w:val="22"/>
                          <w:u w:val="double"/>
                        </w:rPr>
                        <w:t>阅后删除此文本框。</w:t>
                      </w:r>
                    </w:p>
                    <w:p w:rsidR="00655AAC" w:rsidRDefault="00655AAC" w:rsidP="00655AAC">
                      <w:pPr>
                        <w:rPr>
                          <w:sz w:val="22"/>
                        </w:rPr>
                      </w:pPr>
                    </w:p>
                    <w:p w:rsidR="00655AAC" w:rsidRDefault="00655AAC" w:rsidP="00655AAC"/>
                    <w:p w:rsidR="00655AAC" w:rsidRDefault="00655AAC" w:rsidP="00655AAC"/>
                    <w:p w:rsidR="00655AAC" w:rsidRDefault="00655AAC" w:rsidP="00655AAC"/>
                    <w:p w:rsidR="00655AAC" w:rsidRDefault="00655AAC" w:rsidP="00655AAC"/>
                    <w:p w:rsidR="00655AAC" w:rsidRDefault="00655AAC" w:rsidP="00655AAC"/>
                    <w:p w:rsidR="00655AAC" w:rsidRDefault="00655AAC" w:rsidP="00655AAC"/>
                    <w:p w:rsidR="00655AAC" w:rsidRDefault="00655AAC" w:rsidP="00655AAC"/>
                  </w:txbxContent>
                </v:textbox>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4333875</wp:posOffset>
                </wp:positionH>
                <wp:positionV relativeFrom="paragraph">
                  <wp:posOffset>297180</wp:posOffset>
                </wp:positionV>
                <wp:extent cx="1172210" cy="1278890"/>
                <wp:effectExtent l="1137285" t="6985" r="5080" b="866775"/>
                <wp:wrapNone/>
                <wp:docPr id="1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278890"/>
                        </a:xfrm>
                        <a:prstGeom prst="wedgeRoundRectCallout">
                          <a:avLst>
                            <a:gd name="adj1" fmla="val -142144"/>
                            <a:gd name="adj2" fmla="val 113157"/>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655AAC" w:rsidRDefault="00655AAC" w:rsidP="00655AAC">
                            <w:pPr>
                              <w:rPr>
                                <w:sz w:val="22"/>
                              </w:rPr>
                            </w:pPr>
                            <w:r>
                              <w:rPr>
                                <w:rFonts w:hint="eastAsia"/>
                                <w:color w:val="000080"/>
                                <w:sz w:val="22"/>
                              </w:rPr>
                              <w:t>注：居中，华文中宋，</w:t>
                            </w:r>
                            <w:r w:rsidR="00C75650">
                              <w:rPr>
                                <w:rFonts w:hint="eastAsia"/>
                                <w:color w:val="000080"/>
                                <w:sz w:val="22"/>
                              </w:rPr>
                              <w:t>一</w:t>
                            </w:r>
                            <w:r>
                              <w:rPr>
                                <w:rFonts w:hint="eastAsia"/>
                                <w:color w:val="000080"/>
                                <w:sz w:val="22"/>
                              </w:rPr>
                              <w:t>号，</w:t>
                            </w:r>
                            <w:proofErr w:type="gramStart"/>
                            <w:r w:rsidR="00C75650">
                              <w:rPr>
                                <w:rFonts w:hint="eastAsia"/>
                                <w:color w:val="000080"/>
                                <w:sz w:val="22"/>
                              </w:rPr>
                              <w:t>段前</w:t>
                            </w:r>
                            <w:r w:rsidR="00C75650">
                              <w:rPr>
                                <w:rFonts w:hint="eastAsia"/>
                                <w:color w:val="000080"/>
                                <w:sz w:val="22"/>
                              </w:rPr>
                              <w:t>17</w:t>
                            </w:r>
                            <w:r w:rsidR="00C75650">
                              <w:rPr>
                                <w:rFonts w:hint="eastAsia"/>
                                <w:color w:val="000080"/>
                                <w:sz w:val="22"/>
                              </w:rPr>
                              <w:t>磅</w:t>
                            </w:r>
                            <w:proofErr w:type="gramEnd"/>
                            <w:r w:rsidR="00C75650">
                              <w:rPr>
                                <w:color w:val="000080"/>
                                <w:sz w:val="22"/>
                              </w:rPr>
                              <w:t>，段后</w:t>
                            </w:r>
                            <w:r w:rsidR="00C75650">
                              <w:rPr>
                                <w:rFonts w:hint="eastAsia"/>
                                <w:color w:val="000080"/>
                                <w:sz w:val="22"/>
                              </w:rPr>
                              <w:t>16.5</w:t>
                            </w:r>
                            <w:r w:rsidR="00C75650">
                              <w:rPr>
                                <w:rFonts w:hint="eastAsia"/>
                                <w:color w:val="000080"/>
                                <w:sz w:val="22"/>
                              </w:rPr>
                              <w:t>磅</w:t>
                            </w:r>
                            <w:r w:rsidR="00C75650">
                              <w:rPr>
                                <w:color w:val="000080"/>
                                <w:sz w:val="22"/>
                              </w:rPr>
                              <w:t>，</w:t>
                            </w:r>
                            <w:r w:rsidR="00C75650">
                              <w:rPr>
                                <w:rFonts w:hint="eastAsia"/>
                                <w:color w:val="000080"/>
                                <w:sz w:val="22"/>
                              </w:rPr>
                              <w:t>单</w:t>
                            </w:r>
                            <w:proofErr w:type="gramStart"/>
                            <w:r w:rsidR="00C75650">
                              <w:rPr>
                                <w:rFonts w:hint="eastAsia"/>
                                <w:color w:val="000080"/>
                                <w:sz w:val="22"/>
                              </w:rPr>
                              <w:t>倍</w:t>
                            </w:r>
                            <w:proofErr w:type="gramEnd"/>
                            <w:r w:rsidR="00C75650">
                              <w:rPr>
                                <w:rFonts w:hint="eastAsia"/>
                                <w:color w:val="000080"/>
                                <w:sz w:val="22"/>
                              </w:rPr>
                              <w:t>行距</w:t>
                            </w:r>
                            <w:r w:rsidR="00C75650">
                              <w:rPr>
                                <w:color w:val="000080"/>
                                <w:sz w:val="22"/>
                              </w:rPr>
                              <w:t>。</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655AAC" w:rsidRDefault="00655AAC" w:rsidP="00655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2" style="position:absolute;left:0;text-align:left;margin-left:341.25pt;margin-top:23.4pt;width:92.3pt;height:10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" adj="-19903,35242" filled="f" strokecolor="blue">
                <v:textbox>
                  <w:txbxContent>
                    <w:p w:rsidR="00655AAC" w:rsidRDefault="00655AAC" w:rsidP="00655AAC">
                      <w:pPr>
                        <w:rPr>
                          <w:sz w:val="22"/>
                        </w:rPr>
                      </w:pPr>
                      <w:r>
                        <w:rPr>
                          <w:rFonts w:hint="eastAsia"/>
                          <w:color w:val="000080"/>
                          <w:sz w:val="22"/>
                        </w:rPr>
                        <w:t>注：居中，华文中宋，</w:t>
                      </w:r>
                      <w:r w:rsidR="00C75650">
                        <w:rPr>
                          <w:rFonts w:hint="eastAsia"/>
                          <w:color w:val="000080"/>
                          <w:sz w:val="22"/>
                        </w:rPr>
                        <w:t>一</w:t>
                      </w:r>
                      <w:r>
                        <w:rPr>
                          <w:rFonts w:hint="eastAsia"/>
                          <w:color w:val="000080"/>
                          <w:sz w:val="22"/>
                        </w:rPr>
                        <w:t>号，</w:t>
                      </w:r>
                      <w:r w:rsidR="00C75650">
                        <w:rPr>
                          <w:rFonts w:hint="eastAsia"/>
                          <w:color w:val="000080"/>
                          <w:sz w:val="22"/>
                        </w:rPr>
                        <w:t>段前</w:t>
                      </w:r>
                      <w:r w:rsidR="00C75650">
                        <w:rPr>
                          <w:rFonts w:hint="eastAsia"/>
                          <w:color w:val="000080"/>
                          <w:sz w:val="22"/>
                        </w:rPr>
                        <w:t>17</w:t>
                      </w:r>
                      <w:r w:rsidR="00C75650">
                        <w:rPr>
                          <w:rFonts w:hint="eastAsia"/>
                          <w:color w:val="000080"/>
                          <w:sz w:val="22"/>
                        </w:rPr>
                        <w:t>磅</w:t>
                      </w:r>
                      <w:r w:rsidR="00C75650">
                        <w:rPr>
                          <w:color w:val="000080"/>
                          <w:sz w:val="22"/>
                        </w:rPr>
                        <w:t>，段后</w:t>
                      </w:r>
                      <w:r w:rsidR="00C75650">
                        <w:rPr>
                          <w:rFonts w:hint="eastAsia"/>
                          <w:color w:val="000080"/>
                          <w:sz w:val="22"/>
                        </w:rPr>
                        <w:t>16.5</w:t>
                      </w:r>
                      <w:r w:rsidR="00C75650">
                        <w:rPr>
                          <w:rFonts w:hint="eastAsia"/>
                          <w:color w:val="000080"/>
                          <w:sz w:val="22"/>
                        </w:rPr>
                        <w:t>磅</w:t>
                      </w:r>
                      <w:r w:rsidR="00C75650">
                        <w:rPr>
                          <w:color w:val="000080"/>
                          <w:sz w:val="22"/>
                        </w:rPr>
                        <w:t>，</w:t>
                      </w:r>
                      <w:r w:rsidR="00C75650">
                        <w:rPr>
                          <w:rFonts w:hint="eastAsia"/>
                          <w:color w:val="000080"/>
                          <w:sz w:val="22"/>
                        </w:rPr>
                        <w:t>单倍行距</w:t>
                      </w:r>
                      <w:r w:rsidR="00C75650">
                        <w:rPr>
                          <w:color w:val="000080"/>
                          <w:sz w:val="22"/>
                        </w:rPr>
                        <w:t>。</w:t>
                      </w:r>
                      <w:r>
                        <w:rPr>
                          <w:rFonts w:hint="eastAsia"/>
                          <w:color w:val="000080"/>
                          <w:sz w:val="22"/>
                          <w:u w:val="double"/>
                        </w:rPr>
                        <w:t>阅后删除此文本框。</w:t>
                      </w:r>
                    </w:p>
                    <w:p w:rsidR="00655AAC" w:rsidRDefault="00655AAC" w:rsidP="00655AAC"/>
                  </w:txbxContent>
                </v:textbox>
              </v:shape>
            </w:pict>
          </mc:Fallback>
        </mc:AlternateContent>
      </w:r>
    </w:p>
    <w:p w:rsidR="00F37422" w:rsidRDefault="00F37422" w:rsidP="00F37422"/>
    <w:p w:rsidR="00C75650" w:rsidRDefault="00C75650" w:rsidP="00F37422"/>
    <w:p w:rsidR="00C75650" w:rsidRDefault="00C75650" w:rsidP="00F37422"/>
    <w:p w:rsidR="00C75650" w:rsidRDefault="00C75650" w:rsidP="00F37422"/>
    <w:p w:rsidR="00C75650" w:rsidRDefault="00C75650" w:rsidP="00F37422"/>
    <w:p w:rsidR="00C75650" w:rsidRDefault="00C75650" w:rsidP="00F37422"/>
    <w:p w:rsidR="00F37422" w:rsidRDefault="00F37422" w:rsidP="00F37422"/>
    <w:p w:rsidR="00F37422" w:rsidRPr="00F37422" w:rsidRDefault="00F37422" w:rsidP="00F37422"/>
    <w:p w:rsidR="00BD1717" w:rsidRPr="00C75650" w:rsidRDefault="00CF28C3" w:rsidP="00C75650">
      <w:pPr>
        <w:jc w:val="center"/>
      </w:pPr>
      <w:r w:rsidRPr="007E2409">
        <w:rPr>
          <w:noProof/>
        </w:rPr>
        <w:drawing>
          <wp:inline distT="0" distB="0" distL="0" distR="0" wp14:anchorId="6732BD09" wp14:editId="208AF656">
            <wp:extent cx="2837180" cy="584835"/>
            <wp:effectExtent l="0" t="0" r="0" b="5715"/>
            <wp:docPr id="8" name="图片 1" descr="C:\Users\Administrator\Desktop\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校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7180" cy="584835"/>
                    </a:xfrm>
                    <a:prstGeom prst="rect">
                      <a:avLst/>
                    </a:prstGeom>
                    <a:noFill/>
                    <a:ln>
                      <a:noFill/>
                    </a:ln>
                  </pic:spPr>
                </pic:pic>
              </a:graphicData>
            </a:graphic>
          </wp:inline>
        </w:drawing>
      </w:r>
    </w:p>
    <w:p w:rsidR="00BD1717" w:rsidRDefault="00BD1717" w:rsidP="00C75650">
      <w:pPr>
        <w:pStyle w:val="ab"/>
        <w:adjustRightInd w:val="0"/>
        <w:snapToGrid w:val="0"/>
        <w:spacing w:line="240" w:lineRule="auto"/>
      </w:pPr>
      <w:bookmarkStart w:id="0" w:name="_Toc99183315"/>
      <w:r w:rsidRPr="00C05753">
        <w:rPr>
          <w:rFonts w:hint="eastAsia"/>
        </w:rPr>
        <w:t>毕业设计（论文）外文翻译资料</w:t>
      </w:r>
      <w:bookmarkEnd w:id="0"/>
    </w:p>
    <w:p w:rsidR="00C05753" w:rsidRDefault="00C05753" w:rsidP="00C75650"/>
    <w:p w:rsidR="00C75650" w:rsidRDefault="00C75650" w:rsidP="00C75650"/>
    <w:p w:rsidR="00C75650" w:rsidRDefault="00C75650" w:rsidP="00C75650"/>
    <w:p w:rsidR="00C75650" w:rsidRDefault="00C75650" w:rsidP="00C75650"/>
    <w:p w:rsidR="00C75650" w:rsidRDefault="00C75650" w:rsidP="00C75650"/>
    <w:p w:rsidR="00C75650" w:rsidRDefault="002B5163" w:rsidP="00C75650">
      <w:r>
        <w:rPr>
          <w:rFonts w:ascii="华文中宋" w:eastAsia="华文中宋" w:hAnsi="华文中宋" w:hint="eastAsia"/>
          <w:noProof/>
          <w:sz w:val="36"/>
          <w:szCs w:val="36"/>
        </w:rPr>
        <mc:AlternateContent>
          <mc:Choice Requires="wps">
            <w:drawing>
              <wp:anchor distT="0" distB="0" distL="114300" distR="114300" simplePos="0" relativeHeight="251644928" behindDoc="0" locked="0" layoutInCell="1" allowOverlap="1" wp14:anchorId="6F10A378" wp14:editId="6C5C2023">
                <wp:simplePos x="0" y="0"/>
                <wp:positionH relativeFrom="column">
                  <wp:posOffset>829347</wp:posOffset>
                </wp:positionH>
                <wp:positionV relativeFrom="paragraph">
                  <wp:posOffset>141344</wp:posOffset>
                </wp:positionV>
                <wp:extent cx="4087495" cy="943610"/>
                <wp:effectExtent l="0" t="0" r="27305" b="713740"/>
                <wp:wrapNone/>
                <wp:docPr id="1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495" cy="943610"/>
                        </a:xfrm>
                        <a:prstGeom prst="wedgeRoundRectCallout">
                          <a:avLst>
                            <a:gd name="adj1" fmla="val 14457"/>
                            <a:gd name="adj2" fmla="val 12041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655AAC" w:rsidRDefault="00655AAC" w:rsidP="00655AAC">
                            <w:pPr>
                              <w:rPr>
                                <w:color w:val="000080"/>
                                <w:sz w:val="22"/>
                              </w:rPr>
                            </w:pPr>
                            <w:r>
                              <w:rPr>
                                <w:rFonts w:hint="eastAsia"/>
                                <w:color w:val="000080"/>
                                <w:sz w:val="22"/>
                              </w:rPr>
                              <w:t>注：此处是学生论文</w:t>
                            </w:r>
                            <w:r w:rsidR="0044753B">
                              <w:rPr>
                                <w:rFonts w:hint="eastAsia"/>
                                <w:color w:val="000080"/>
                                <w:sz w:val="22"/>
                              </w:rPr>
                              <w:t>译文</w:t>
                            </w:r>
                            <w:r>
                              <w:rPr>
                                <w:rFonts w:hint="eastAsia"/>
                                <w:color w:val="000080"/>
                                <w:sz w:val="22"/>
                              </w:rPr>
                              <w:t>的标识，按照实际情况填写即可。（</w:t>
                            </w:r>
                            <w:r w:rsidR="0044753B">
                              <w:rPr>
                                <w:rFonts w:hint="eastAsia"/>
                                <w:color w:val="000080"/>
                                <w:sz w:val="22"/>
                              </w:rPr>
                              <w:t>字体：华文中宋，字号：小二号，行距：固定值</w:t>
                            </w:r>
                            <w:r w:rsidR="00302211">
                              <w:rPr>
                                <w:rFonts w:hint="eastAsia"/>
                                <w:color w:val="000080"/>
                                <w:sz w:val="22"/>
                              </w:rPr>
                              <w:t>单</w:t>
                            </w:r>
                            <w:proofErr w:type="gramStart"/>
                            <w:r w:rsidR="00302211">
                              <w:rPr>
                                <w:rFonts w:hint="eastAsia"/>
                                <w:color w:val="000080"/>
                                <w:sz w:val="22"/>
                              </w:rPr>
                              <w:t>倍</w:t>
                            </w:r>
                            <w:proofErr w:type="gramEnd"/>
                            <w:r w:rsidR="0044753B">
                              <w:rPr>
                                <w:rFonts w:hint="eastAsia"/>
                                <w:color w:val="000080"/>
                                <w:sz w:val="22"/>
                              </w:rPr>
                              <w:t>，</w:t>
                            </w:r>
                            <w:r w:rsidR="00302211">
                              <w:rPr>
                                <w:rFonts w:hint="eastAsia"/>
                                <w:color w:val="000080"/>
                                <w:sz w:val="22"/>
                              </w:rPr>
                              <w:t>行</w:t>
                            </w:r>
                            <w:r w:rsidR="0044753B">
                              <w:rPr>
                                <w:rFonts w:hint="eastAsia"/>
                                <w:color w:val="000080"/>
                                <w:sz w:val="22"/>
                              </w:rPr>
                              <w:t>距：</w:t>
                            </w:r>
                            <w:r w:rsidR="00302211">
                              <w:rPr>
                                <w:rFonts w:hint="eastAsia"/>
                                <w:color w:val="000080"/>
                                <w:sz w:val="22"/>
                              </w:rPr>
                              <w:t>段</w:t>
                            </w:r>
                            <w:r w:rsidR="0044753B">
                              <w:rPr>
                                <w:rFonts w:hint="eastAsia"/>
                                <w:color w:val="000080"/>
                                <w:sz w:val="22"/>
                              </w:rPr>
                              <w:t>前、</w:t>
                            </w:r>
                            <w:r w:rsidR="00302211">
                              <w:rPr>
                                <w:rFonts w:hint="eastAsia"/>
                                <w:color w:val="000080"/>
                                <w:sz w:val="22"/>
                              </w:rPr>
                              <w:t>段</w:t>
                            </w:r>
                            <w:r w:rsidR="0044753B">
                              <w:rPr>
                                <w:rFonts w:hint="eastAsia"/>
                                <w:color w:val="000080"/>
                                <w:sz w:val="22"/>
                              </w:rPr>
                              <w:t>后均为</w:t>
                            </w:r>
                            <w:r w:rsidR="0044753B">
                              <w:rPr>
                                <w:rFonts w:hint="eastAsia"/>
                                <w:color w:val="000080"/>
                                <w:sz w:val="22"/>
                              </w:rPr>
                              <w:t>0</w:t>
                            </w:r>
                            <w:r w:rsidR="0044753B">
                              <w:rPr>
                                <w:rFonts w:hint="eastAsia"/>
                                <w:color w:val="000080"/>
                                <w:sz w:val="22"/>
                              </w:rPr>
                              <w:t>行。</w:t>
                            </w:r>
                            <w:r>
                              <w:rPr>
                                <w:rFonts w:hint="eastAsia"/>
                                <w:color w:val="000080"/>
                                <w:sz w:val="22"/>
                              </w:rPr>
                              <w:t>）</w:t>
                            </w:r>
                          </w:p>
                          <w:p w:rsidR="00655AAC" w:rsidRDefault="00655AAC" w:rsidP="00655AAC">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A378" id="AutoShape 2" o:spid="_x0000_s1028" type="#_x0000_t62" style="position:absolute;left:0;text-align:left;margin-left:65.3pt;margin-top:11.15pt;width:321.85pt;height:7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" adj="13923,36810" filled="f" strokecolor="blue">
                <v:textbox>
                  <w:txbxContent>
                    <w:p w:rsidR="00655AAC" w:rsidRDefault="00655AAC" w:rsidP="00655AAC">
                      <w:pPr>
                        <w:rPr>
                          <w:color w:val="000080"/>
                          <w:sz w:val="22"/>
                        </w:rPr>
                      </w:pPr>
                      <w:r>
                        <w:rPr>
                          <w:rFonts w:hint="eastAsia"/>
                          <w:color w:val="000080"/>
                          <w:sz w:val="22"/>
                        </w:rPr>
                        <w:t>注：此处是学生论文</w:t>
                      </w:r>
                      <w:r w:rsidR="0044753B">
                        <w:rPr>
                          <w:rFonts w:hint="eastAsia"/>
                          <w:color w:val="000080"/>
                          <w:sz w:val="22"/>
                        </w:rPr>
                        <w:t>译文</w:t>
                      </w:r>
                      <w:r>
                        <w:rPr>
                          <w:rFonts w:hint="eastAsia"/>
                          <w:color w:val="000080"/>
                          <w:sz w:val="22"/>
                        </w:rPr>
                        <w:t>的标识，按照实际情况填写即可。（</w:t>
                      </w:r>
                      <w:r w:rsidR="0044753B">
                        <w:rPr>
                          <w:rFonts w:hint="eastAsia"/>
                          <w:color w:val="000080"/>
                          <w:sz w:val="22"/>
                        </w:rPr>
                        <w:t>字体：华文中宋，字号：小二号，行距：固定值</w:t>
                      </w:r>
                      <w:r w:rsidR="00302211">
                        <w:rPr>
                          <w:rFonts w:hint="eastAsia"/>
                          <w:color w:val="000080"/>
                          <w:sz w:val="22"/>
                        </w:rPr>
                        <w:t>单倍</w:t>
                      </w:r>
                      <w:r w:rsidR="0044753B">
                        <w:rPr>
                          <w:rFonts w:hint="eastAsia"/>
                          <w:color w:val="000080"/>
                          <w:sz w:val="22"/>
                        </w:rPr>
                        <w:t>，</w:t>
                      </w:r>
                      <w:r w:rsidR="00302211">
                        <w:rPr>
                          <w:rFonts w:hint="eastAsia"/>
                          <w:color w:val="000080"/>
                          <w:sz w:val="22"/>
                        </w:rPr>
                        <w:t>行</w:t>
                      </w:r>
                      <w:r w:rsidR="0044753B">
                        <w:rPr>
                          <w:rFonts w:hint="eastAsia"/>
                          <w:color w:val="000080"/>
                          <w:sz w:val="22"/>
                        </w:rPr>
                        <w:t>距：</w:t>
                      </w:r>
                      <w:r w:rsidR="00302211">
                        <w:rPr>
                          <w:rFonts w:hint="eastAsia"/>
                          <w:color w:val="000080"/>
                          <w:sz w:val="22"/>
                        </w:rPr>
                        <w:t>段</w:t>
                      </w:r>
                      <w:r w:rsidR="0044753B">
                        <w:rPr>
                          <w:rFonts w:hint="eastAsia"/>
                          <w:color w:val="000080"/>
                          <w:sz w:val="22"/>
                        </w:rPr>
                        <w:t>前、</w:t>
                      </w:r>
                      <w:r w:rsidR="00302211">
                        <w:rPr>
                          <w:rFonts w:hint="eastAsia"/>
                          <w:color w:val="000080"/>
                          <w:sz w:val="22"/>
                        </w:rPr>
                        <w:t>段</w:t>
                      </w:r>
                      <w:r w:rsidR="0044753B">
                        <w:rPr>
                          <w:rFonts w:hint="eastAsia"/>
                          <w:color w:val="000080"/>
                          <w:sz w:val="22"/>
                        </w:rPr>
                        <w:t>后均为</w:t>
                      </w:r>
                      <w:r w:rsidR="0044753B">
                        <w:rPr>
                          <w:rFonts w:hint="eastAsia"/>
                          <w:color w:val="000080"/>
                          <w:sz w:val="22"/>
                        </w:rPr>
                        <w:t>0</w:t>
                      </w:r>
                      <w:r w:rsidR="0044753B">
                        <w:rPr>
                          <w:rFonts w:hint="eastAsia"/>
                          <w:color w:val="000080"/>
                          <w:sz w:val="22"/>
                        </w:rPr>
                        <w:t>行。</w:t>
                      </w:r>
                      <w:r>
                        <w:rPr>
                          <w:rFonts w:hint="eastAsia"/>
                          <w:color w:val="000080"/>
                          <w:sz w:val="22"/>
                        </w:rPr>
                        <w:t>）</w:t>
                      </w:r>
                    </w:p>
                    <w:p w:rsidR="00655AAC" w:rsidRDefault="00655AAC" w:rsidP="00655AAC">
                      <w:pPr>
                        <w:rPr>
                          <w:color w:val="000080"/>
                          <w:sz w:val="22"/>
                          <w:u w:val="double"/>
                        </w:rPr>
                      </w:pPr>
                      <w:r>
                        <w:rPr>
                          <w:rFonts w:hint="eastAsia"/>
                          <w:color w:val="000080"/>
                          <w:sz w:val="22"/>
                          <w:u w:val="double"/>
                        </w:rPr>
                        <w:t>阅后删除此文本框。</w:t>
                      </w:r>
                    </w:p>
                  </w:txbxContent>
                </v:textbox>
              </v:shape>
            </w:pict>
          </mc:Fallback>
        </mc:AlternateContent>
      </w:r>
    </w:p>
    <w:p w:rsidR="00C75650" w:rsidRDefault="00C75650" w:rsidP="00C75650"/>
    <w:p w:rsidR="00C75650" w:rsidRDefault="00C75650" w:rsidP="00C75650"/>
    <w:p w:rsidR="00C75650" w:rsidRDefault="00C75650" w:rsidP="00C75650"/>
    <w:p w:rsidR="00C75650" w:rsidRDefault="00C75650" w:rsidP="00C75650"/>
    <w:p w:rsidR="00C75650" w:rsidRPr="00C75650" w:rsidRDefault="00C75650" w:rsidP="00C75650"/>
    <w:p w:rsidR="00F37422" w:rsidRDefault="00F37422" w:rsidP="00F37422"/>
    <w:p w:rsidR="00F37422" w:rsidRDefault="00F37422" w:rsidP="00F37422"/>
    <w:p w:rsidR="00CF28C3" w:rsidRDefault="00CF28C3" w:rsidP="00F37422"/>
    <w:p w:rsidR="00F37422" w:rsidRPr="00F37422" w:rsidRDefault="00F37422" w:rsidP="00F37422"/>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4356"/>
      </w:tblGrid>
      <w:tr w:rsidR="00C05753" w:rsidRPr="00FC1139" w:rsidTr="006E03D0">
        <w:trPr>
          <w:trHeight w:val="616"/>
          <w:jc w:val="center"/>
        </w:trPr>
        <w:tc>
          <w:tcPr>
            <w:tcW w:w="1728" w:type="dxa"/>
            <w:vAlign w:val="bottom"/>
          </w:tcPr>
          <w:p w:rsidR="00C05753" w:rsidRPr="00FB5710" w:rsidRDefault="00C05753"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学</w:t>
            </w:r>
            <w:r w:rsidR="002B3995">
              <w:rPr>
                <w:rFonts w:ascii="华文中宋" w:eastAsia="华文中宋" w:hAnsi="华文中宋" w:hint="eastAsia"/>
                <w:sz w:val="36"/>
                <w:szCs w:val="36"/>
              </w:rPr>
              <w:t xml:space="preserve"> </w:t>
            </w:r>
            <w:r w:rsidR="002B3995">
              <w:rPr>
                <w:rFonts w:ascii="华文中宋" w:eastAsia="华文中宋" w:hAnsi="华文中宋"/>
                <w:sz w:val="36"/>
                <w:szCs w:val="36"/>
              </w:rPr>
              <w:t xml:space="preserve">  </w:t>
            </w:r>
            <w:r w:rsidRPr="00FB5710">
              <w:rPr>
                <w:rFonts w:ascii="华文中宋" w:eastAsia="华文中宋" w:hAnsi="华文中宋" w:hint="eastAsia"/>
                <w:sz w:val="36"/>
                <w:szCs w:val="36"/>
              </w:rPr>
              <w:t>院</w:t>
            </w:r>
          </w:p>
        </w:tc>
        <w:tc>
          <w:tcPr>
            <w:tcW w:w="4356" w:type="dxa"/>
            <w:tcBorders>
              <w:bottom w:val="single" w:sz="4" w:space="0" w:color="auto"/>
            </w:tcBorders>
            <w:vAlign w:val="bottom"/>
          </w:tcPr>
          <w:p w:rsidR="00C05753" w:rsidRPr="00FB5710" w:rsidRDefault="00C05753"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机电工程学院</w:t>
            </w:r>
          </w:p>
        </w:tc>
      </w:tr>
      <w:tr w:rsidR="00C05753" w:rsidRPr="00FC1139" w:rsidTr="006E03D0">
        <w:trPr>
          <w:trHeight w:val="626"/>
          <w:jc w:val="center"/>
        </w:trPr>
        <w:tc>
          <w:tcPr>
            <w:tcW w:w="1728" w:type="dxa"/>
            <w:vAlign w:val="bottom"/>
          </w:tcPr>
          <w:p w:rsidR="00C05753" w:rsidRPr="00FB5710" w:rsidRDefault="00C05753" w:rsidP="006E03D0">
            <w:pPr>
              <w:adjustRightInd w:val="0"/>
              <w:snapToGrid w:val="0"/>
              <w:jc w:val="center"/>
              <w:rPr>
                <w:rFonts w:ascii="华文中宋" w:eastAsia="华文中宋" w:hAnsi="华文中宋"/>
                <w:sz w:val="36"/>
                <w:szCs w:val="36"/>
              </w:rPr>
            </w:pPr>
            <w:r w:rsidRPr="00C05753">
              <w:rPr>
                <w:rFonts w:ascii="华文中宋" w:eastAsia="华文中宋" w:hAnsi="华文中宋" w:hint="eastAsia"/>
                <w:sz w:val="36"/>
                <w:szCs w:val="36"/>
              </w:rPr>
              <w:t>专业</w:t>
            </w:r>
            <w:r w:rsidR="0044753B">
              <w:rPr>
                <w:rFonts w:ascii="华文中宋" w:eastAsia="华文中宋" w:hAnsi="华文中宋" w:hint="eastAsia"/>
                <w:sz w:val="36"/>
                <w:szCs w:val="36"/>
              </w:rPr>
              <w:t>班级</w:t>
            </w:r>
          </w:p>
        </w:tc>
        <w:tc>
          <w:tcPr>
            <w:tcW w:w="4356" w:type="dxa"/>
            <w:tcBorders>
              <w:top w:val="single" w:sz="4" w:space="0" w:color="auto"/>
              <w:bottom w:val="single" w:sz="4" w:space="0" w:color="auto"/>
            </w:tcBorders>
            <w:vAlign w:val="bottom"/>
          </w:tcPr>
          <w:p w:rsidR="00C05753" w:rsidRPr="00FB5710" w:rsidRDefault="00C05753" w:rsidP="00083A1B">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工业设计</w:t>
            </w:r>
            <w:r w:rsidR="00C75650">
              <w:rPr>
                <w:rFonts w:ascii="华文中宋" w:eastAsia="华文中宋" w:hAnsi="华文中宋"/>
                <w:sz w:val="36"/>
                <w:szCs w:val="36"/>
              </w:rPr>
              <w:t>1</w:t>
            </w:r>
            <w:r w:rsidR="00083A1B">
              <w:rPr>
                <w:rFonts w:ascii="华文中宋" w:eastAsia="华文中宋" w:hAnsi="华文中宋"/>
                <w:sz w:val="36"/>
                <w:szCs w:val="36"/>
              </w:rPr>
              <w:t>4</w:t>
            </w:r>
            <w:r w:rsidR="0044753B" w:rsidRPr="00FB5710">
              <w:rPr>
                <w:rFonts w:ascii="华文中宋" w:eastAsia="华文中宋" w:hAnsi="华文中宋" w:hint="eastAsia"/>
                <w:sz w:val="36"/>
                <w:szCs w:val="36"/>
              </w:rPr>
              <w:t>010</w:t>
            </w:r>
            <w:r w:rsidR="00083A1B">
              <w:rPr>
                <w:rFonts w:ascii="华文中宋" w:eastAsia="华文中宋" w:hAnsi="华文中宋"/>
                <w:sz w:val="36"/>
                <w:szCs w:val="36"/>
              </w:rPr>
              <w:t>5</w:t>
            </w:r>
            <w:r w:rsidR="0044753B" w:rsidRPr="00FB5710">
              <w:rPr>
                <w:rFonts w:ascii="华文中宋" w:eastAsia="华文中宋" w:hAnsi="华文中宋" w:hint="eastAsia"/>
                <w:sz w:val="36"/>
                <w:szCs w:val="36"/>
              </w:rPr>
              <w:t>班</w:t>
            </w:r>
          </w:p>
        </w:tc>
      </w:tr>
      <w:tr w:rsidR="0044753B" w:rsidRPr="00FC1139" w:rsidTr="006E03D0">
        <w:trPr>
          <w:trHeight w:val="635"/>
          <w:jc w:val="center"/>
        </w:trPr>
        <w:tc>
          <w:tcPr>
            <w:tcW w:w="1728" w:type="dxa"/>
            <w:vAlign w:val="bottom"/>
          </w:tcPr>
          <w:p w:rsidR="0044753B" w:rsidRPr="00FB5710" w:rsidRDefault="0044753B"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指导教师</w:t>
            </w:r>
          </w:p>
        </w:tc>
        <w:tc>
          <w:tcPr>
            <w:tcW w:w="4356" w:type="dxa"/>
            <w:tcBorders>
              <w:top w:val="single" w:sz="4" w:space="0" w:color="auto"/>
              <w:bottom w:val="single" w:sz="4" w:space="0" w:color="auto"/>
            </w:tcBorders>
            <w:vAlign w:val="bottom"/>
          </w:tcPr>
          <w:p w:rsidR="0044753B" w:rsidRPr="00FB5710" w:rsidRDefault="0044753B"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李</w:t>
            </w:r>
            <w:r w:rsidR="00C75650">
              <w:rPr>
                <w:rFonts w:ascii="华文中宋" w:eastAsia="华文中宋" w:hAnsi="华文中宋" w:hint="eastAsia"/>
                <w:sz w:val="36"/>
                <w:szCs w:val="36"/>
              </w:rPr>
              <w:t>××</w:t>
            </w:r>
          </w:p>
        </w:tc>
      </w:tr>
      <w:tr w:rsidR="0044753B" w:rsidRPr="00FC1139" w:rsidTr="006E03D0">
        <w:trPr>
          <w:trHeight w:val="616"/>
          <w:jc w:val="center"/>
        </w:trPr>
        <w:tc>
          <w:tcPr>
            <w:tcW w:w="1728" w:type="dxa"/>
            <w:vAlign w:val="bottom"/>
          </w:tcPr>
          <w:p w:rsidR="0044753B" w:rsidRPr="00FB5710" w:rsidRDefault="0044753B" w:rsidP="006E03D0">
            <w:pPr>
              <w:adjustRightInd w:val="0"/>
              <w:snapToGrid w:val="0"/>
              <w:jc w:val="center"/>
              <w:rPr>
                <w:rFonts w:ascii="华文中宋" w:eastAsia="华文中宋" w:hAnsi="华文中宋"/>
                <w:sz w:val="36"/>
                <w:szCs w:val="36"/>
              </w:rPr>
            </w:pPr>
            <w:r w:rsidRPr="00FB5710">
              <w:rPr>
                <w:rFonts w:ascii="华文中宋" w:eastAsia="华文中宋" w:hAnsi="华文中宋" w:hint="eastAsia"/>
                <w:sz w:val="36"/>
                <w:szCs w:val="36"/>
              </w:rPr>
              <w:t>姓</w:t>
            </w:r>
            <w:r w:rsidR="002B3995">
              <w:rPr>
                <w:rFonts w:ascii="华文中宋" w:eastAsia="华文中宋" w:hAnsi="华文中宋" w:hint="eastAsia"/>
                <w:sz w:val="36"/>
                <w:szCs w:val="36"/>
              </w:rPr>
              <w:t xml:space="preserve">   </w:t>
            </w:r>
            <w:r w:rsidRPr="00FB5710">
              <w:rPr>
                <w:rFonts w:ascii="华文中宋" w:eastAsia="华文中宋" w:hAnsi="华文中宋" w:hint="eastAsia"/>
                <w:sz w:val="36"/>
                <w:szCs w:val="36"/>
              </w:rPr>
              <w:t>名</w:t>
            </w:r>
          </w:p>
        </w:tc>
        <w:tc>
          <w:tcPr>
            <w:tcW w:w="4356" w:type="dxa"/>
            <w:tcBorders>
              <w:top w:val="single" w:sz="4" w:space="0" w:color="auto"/>
              <w:bottom w:val="single" w:sz="4" w:space="0" w:color="auto"/>
            </w:tcBorders>
            <w:vAlign w:val="bottom"/>
          </w:tcPr>
          <w:p w:rsidR="0044753B" w:rsidRPr="00FB5710" w:rsidRDefault="0044753B" w:rsidP="006E03D0">
            <w:pPr>
              <w:adjustRightInd w:val="0"/>
              <w:snapToGrid w:val="0"/>
              <w:jc w:val="center"/>
              <w:rPr>
                <w:rFonts w:ascii="华文中宋" w:eastAsia="华文中宋" w:hAnsi="华文中宋"/>
                <w:sz w:val="36"/>
                <w:szCs w:val="36"/>
              </w:rPr>
            </w:pPr>
            <w:r>
              <w:rPr>
                <w:rFonts w:ascii="华文中宋" w:eastAsia="华文中宋" w:hAnsi="华文中宋" w:hint="eastAsia"/>
                <w:sz w:val="36"/>
                <w:szCs w:val="36"/>
              </w:rPr>
              <w:t>赵××</w:t>
            </w:r>
          </w:p>
        </w:tc>
      </w:tr>
      <w:tr w:rsidR="0044753B" w:rsidRPr="00FC1139" w:rsidTr="006E03D0">
        <w:trPr>
          <w:trHeight w:val="469"/>
          <w:jc w:val="center"/>
        </w:trPr>
        <w:tc>
          <w:tcPr>
            <w:tcW w:w="1728" w:type="dxa"/>
            <w:vAlign w:val="bottom"/>
          </w:tcPr>
          <w:p w:rsidR="0044753B" w:rsidRPr="00FB5710" w:rsidRDefault="0044753B" w:rsidP="006E03D0">
            <w:pPr>
              <w:adjustRightInd w:val="0"/>
              <w:snapToGrid w:val="0"/>
              <w:jc w:val="center"/>
              <w:rPr>
                <w:rFonts w:ascii="华文中宋" w:eastAsia="华文中宋" w:hAnsi="华文中宋"/>
                <w:sz w:val="36"/>
                <w:szCs w:val="36"/>
              </w:rPr>
            </w:pPr>
            <w:r>
              <w:rPr>
                <w:rFonts w:ascii="华文中宋" w:eastAsia="华文中宋" w:hAnsi="华文中宋" w:hint="eastAsia"/>
                <w:sz w:val="36"/>
                <w:szCs w:val="36"/>
              </w:rPr>
              <w:t>外文出处</w:t>
            </w:r>
          </w:p>
        </w:tc>
        <w:tc>
          <w:tcPr>
            <w:tcW w:w="4356" w:type="dxa"/>
            <w:tcBorders>
              <w:top w:val="single" w:sz="4" w:space="0" w:color="auto"/>
              <w:bottom w:val="single" w:sz="4" w:space="0" w:color="auto"/>
            </w:tcBorders>
            <w:vAlign w:val="bottom"/>
          </w:tcPr>
          <w:p w:rsidR="002B3995" w:rsidRPr="002B3995" w:rsidRDefault="002B3995" w:rsidP="002B3995">
            <w:pPr>
              <w:adjustRightInd w:val="0"/>
              <w:snapToGrid w:val="0"/>
              <w:jc w:val="center"/>
              <w:rPr>
                <w:rFonts w:ascii="华文中宋" w:eastAsia="华文中宋" w:hAnsi="华文中宋"/>
                <w:sz w:val="24"/>
              </w:rPr>
            </w:pPr>
            <w:r w:rsidRPr="002B3995">
              <w:rPr>
                <w:rFonts w:ascii="华文中宋" w:eastAsia="华文中宋" w:hAnsi="华文中宋"/>
                <w:sz w:val="24"/>
              </w:rPr>
              <w:t>Journal of Marketing</w:t>
            </w:r>
          </w:p>
          <w:p w:rsidR="0044753B" w:rsidRPr="0066601D" w:rsidRDefault="002B3995" w:rsidP="002B3995">
            <w:pPr>
              <w:adjustRightInd w:val="0"/>
              <w:snapToGrid w:val="0"/>
              <w:jc w:val="center"/>
              <w:rPr>
                <w:rFonts w:ascii="华文中宋" w:eastAsia="华文中宋" w:hAnsi="华文中宋"/>
                <w:sz w:val="24"/>
              </w:rPr>
            </w:pPr>
            <w:r>
              <w:rPr>
                <w:rFonts w:ascii="华文中宋" w:eastAsia="华文中宋" w:hAnsi="华文中宋"/>
                <w:sz w:val="24"/>
              </w:rPr>
              <w:t>Vol. 79</w:t>
            </w:r>
            <w:r w:rsidRPr="002B3995">
              <w:rPr>
                <w:rFonts w:ascii="华文中宋" w:eastAsia="华文中宋" w:hAnsi="华文中宋"/>
                <w:sz w:val="24"/>
              </w:rPr>
              <w:t xml:space="preserve"> (May 2015), 41– 56</w:t>
            </w:r>
          </w:p>
        </w:tc>
      </w:tr>
    </w:tbl>
    <w:p w:rsidR="00BD1717" w:rsidRDefault="00CF28C3" w:rsidP="00C05753">
      <w:pPr>
        <w:spacing w:line="400" w:lineRule="exact"/>
      </w:pPr>
      <w:r>
        <w:rPr>
          <w:rFonts w:ascii="华文中宋" w:eastAsia="华文中宋" w:hAnsi="华文中宋" w:hint="eastAsia"/>
          <w:noProof/>
          <w:sz w:val="44"/>
          <w:szCs w:val="44"/>
        </w:rPr>
        <mc:AlternateContent>
          <mc:Choice Requires="wps">
            <w:drawing>
              <wp:anchor distT="0" distB="0" distL="114300" distR="114300" simplePos="0" relativeHeight="251669504" behindDoc="0" locked="0" layoutInCell="1" allowOverlap="1">
                <wp:simplePos x="0" y="0"/>
                <wp:positionH relativeFrom="column">
                  <wp:posOffset>-596265</wp:posOffset>
                </wp:positionH>
                <wp:positionV relativeFrom="paragraph">
                  <wp:posOffset>152400</wp:posOffset>
                </wp:positionV>
                <wp:extent cx="2124710" cy="1467485"/>
                <wp:effectExtent l="7620" t="451485" r="1477645" b="5080"/>
                <wp:wrapNone/>
                <wp:docPr id="13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1467485"/>
                        </a:xfrm>
                        <a:prstGeom prst="wedgeRoundRectCallout">
                          <a:avLst>
                            <a:gd name="adj1" fmla="val 116977"/>
                            <a:gd name="adj2" fmla="val -78431"/>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302211" w:rsidRDefault="00302211" w:rsidP="00302211">
                            <w:pPr>
                              <w:rPr>
                                <w:color w:val="000080"/>
                                <w:sz w:val="22"/>
                                <w:u w:val="double"/>
                              </w:rPr>
                            </w:pPr>
                            <w:r>
                              <w:rPr>
                                <w:rFonts w:hint="eastAsia"/>
                                <w:color w:val="000080"/>
                                <w:sz w:val="22"/>
                              </w:rPr>
                              <w:t>注：外文出处按照实际情况填写</w:t>
                            </w:r>
                            <w:r w:rsidR="00CF28C3">
                              <w:rPr>
                                <w:rFonts w:hint="eastAsia"/>
                                <w:color w:val="000080"/>
                                <w:sz w:val="22"/>
                              </w:rPr>
                              <w:t>，写清</w:t>
                            </w:r>
                            <w:r w:rsidR="00CF28C3">
                              <w:rPr>
                                <w:color w:val="000080"/>
                                <w:sz w:val="22"/>
                              </w:rPr>
                              <w:t>刊物名称、出版年（卷号），页码，尽可能控制在两行内，必要时可拉动右侧虚框线</w:t>
                            </w:r>
                            <w:r>
                              <w:rPr>
                                <w:rFonts w:hint="eastAsia"/>
                                <w:color w:val="000080"/>
                                <w:sz w:val="22"/>
                              </w:rPr>
                              <w:t>。（字体：华文中宋，字号：小</w:t>
                            </w:r>
                            <w:r w:rsidR="00CF28C3">
                              <w:rPr>
                                <w:rFonts w:hint="eastAsia"/>
                                <w:color w:val="000080"/>
                                <w:sz w:val="22"/>
                              </w:rPr>
                              <w:t>四</w:t>
                            </w:r>
                            <w:r>
                              <w:rPr>
                                <w:rFonts w:hint="eastAsia"/>
                                <w:color w:val="000080"/>
                                <w:sz w:val="22"/>
                              </w:rPr>
                              <w:t>号，行距：单</w:t>
                            </w:r>
                            <w:proofErr w:type="gramStart"/>
                            <w:r>
                              <w:rPr>
                                <w:rFonts w:hint="eastAsia"/>
                                <w:color w:val="000080"/>
                                <w:sz w:val="22"/>
                              </w:rPr>
                              <w:t>倍</w:t>
                            </w:r>
                            <w:proofErr w:type="gramEnd"/>
                            <w:r>
                              <w:rPr>
                                <w:rFonts w:hint="eastAsia"/>
                                <w:color w:val="000080"/>
                                <w:sz w:val="22"/>
                              </w:rPr>
                              <w:t>，行距：段前、段后均为</w:t>
                            </w:r>
                            <w:r>
                              <w:rPr>
                                <w:rFonts w:hint="eastAsia"/>
                                <w:color w:val="000080"/>
                                <w:sz w:val="22"/>
                              </w:rPr>
                              <w:t>0</w:t>
                            </w:r>
                            <w:r>
                              <w:rPr>
                                <w:rFonts w:hint="eastAsia"/>
                                <w:color w:val="000080"/>
                                <w:sz w:val="22"/>
                              </w:rPr>
                              <w:t>行。）</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29" type="#_x0000_t62" style="position:absolute;left:0;text-align:left;margin-left:-46.95pt;margin-top:12pt;width:167.3pt;height:1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" adj="36067,-6141" filled="f" strokecolor="blue">
                <v:textbox>
                  <w:txbxContent>
                    <w:p w:rsidR="00302211" w:rsidRDefault="00302211" w:rsidP="00302211">
                      <w:pPr>
                        <w:rPr>
                          <w:color w:val="000080"/>
                          <w:sz w:val="22"/>
                          <w:u w:val="double"/>
                        </w:rPr>
                      </w:pPr>
                      <w:r>
                        <w:rPr>
                          <w:rFonts w:hint="eastAsia"/>
                          <w:color w:val="000080"/>
                          <w:sz w:val="22"/>
                        </w:rPr>
                        <w:t>注：外文出处按照实际情况填写</w:t>
                      </w:r>
                      <w:r w:rsidR="00CF28C3">
                        <w:rPr>
                          <w:rFonts w:hint="eastAsia"/>
                          <w:color w:val="000080"/>
                          <w:sz w:val="22"/>
                        </w:rPr>
                        <w:t>，写清</w:t>
                      </w:r>
                      <w:r w:rsidR="00CF28C3">
                        <w:rPr>
                          <w:color w:val="000080"/>
                          <w:sz w:val="22"/>
                        </w:rPr>
                        <w:t>刊物名称、出版年（卷号），页码，尽可能控制在两行内，必要时可拉动右侧虚框线</w:t>
                      </w:r>
                      <w:r>
                        <w:rPr>
                          <w:rFonts w:hint="eastAsia"/>
                          <w:color w:val="000080"/>
                          <w:sz w:val="22"/>
                        </w:rPr>
                        <w:t>。（字体：华文中宋，字号：小</w:t>
                      </w:r>
                      <w:r w:rsidR="00CF28C3">
                        <w:rPr>
                          <w:rFonts w:hint="eastAsia"/>
                          <w:color w:val="000080"/>
                          <w:sz w:val="22"/>
                        </w:rPr>
                        <w:t>四</w:t>
                      </w:r>
                      <w:r>
                        <w:rPr>
                          <w:rFonts w:hint="eastAsia"/>
                          <w:color w:val="000080"/>
                          <w:sz w:val="22"/>
                        </w:rPr>
                        <w:t>号，行距：单倍，行距：段前、段后均为</w:t>
                      </w:r>
                      <w:r>
                        <w:rPr>
                          <w:rFonts w:hint="eastAsia"/>
                          <w:color w:val="000080"/>
                          <w:sz w:val="22"/>
                        </w:rPr>
                        <w:t>0</w:t>
                      </w:r>
                      <w:r>
                        <w:rPr>
                          <w:rFonts w:hint="eastAsia"/>
                          <w:color w:val="000080"/>
                          <w:sz w:val="22"/>
                        </w:rPr>
                        <w:t>行。）</w:t>
                      </w:r>
                      <w:r>
                        <w:rPr>
                          <w:rFonts w:hint="eastAsia"/>
                          <w:color w:val="000080"/>
                          <w:sz w:val="22"/>
                          <w:u w:val="double"/>
                        </w:rPr>
                        <w:t>阅后删除此文本框。</w:t>
                      </w:r>
                    </w:p>
                  </w:txbxContent>
                </v:textbox>
              </v:shape>
            </w:pict>
          </mc:Fallback>
        </mc:AlternateContent>
      </w:r>
    </w:p>
    <w:p w:rsidR="00C05753" w:rsidRDefault="00C05753" w:rsidP="00C05753">
      <w:pPr>
        <w:spacing w:line="400" w:lineRule="exact"/>
      </w:pPr>
    </w:p>
    <w:p w:rsidR="00BD13FC" w:rsidRDefault="00C05753" w:rsidP="00537F7C">
      <w:pPr>
        <w:spacing w:line="400" w:lineRule="exact"/>
        <w:jc w:val="center"/>
      </w:pPr>
      <w:r w:rsidRPr="00FC1139">
        <w:rPr>
          <w:rFonts w:ascii="华文中宋" w:eastAsia="华文中宋" w:hAnsi="华文中宋" w:hint="eastAsia"/>
          <w:sz w:val="44"/>
          <w:szCs w:val="44"/>
        </w:rPr>
        <w:t>20</w:t>
      </w:r>
      <w:r w:rsidR="0044753B">
        <w:rPr>
          <w:rFonts w:ascii="华文中宋" w:eastAsia="华文中宋" w:hAnsi="华文中宋" w:hint="eastAsia"/>
          <w:sz w:val="44"/>
          <w:szCs w:val="44"/>
        </w:rPr>
        <w:t>1</w:t>
      </w:r>
      <w:r w:rsidR="006E03D0">
        <w:rPr>
          <w:rFonts w:ascii="华文中宋" w:eastAsia="华文中宋" w:hAnsi="华文中宋"/>
          <w:sz w:val="44"/>
          <w:szCs w:val="44"/>
        </w:rPr>
        <w:t>8</w:t>
      </w:r>
      <w:r w:rsidRPr="00FC1139">
        <w:rPr>
          <w:rFonts w:ascii="华文中宋" w:eastAsia="华文中宋" w:hAnsi="华文中宋" w:hint="eastAsia"/>
          <w:sz w:val="44"/>
          <w:szCs w:val="44"/>
        </w:rPr>
        <w:t>年  月  日</w:t>
      </w:r>
    </w:p>
    <w:p w:rsidR="0044753B" w:rsidRDefault="0044753B" w:rsidP="00BD13FC">
      <w:pPr>
        <w:pStyle w:val="2"/>
        <w:jc w:val="center"/>
        <w:rPr>
          <w:b w:val="0"/>
          <w:sz w:val="30"/>
          <w:szCs w:val="30"/>
        </w:rPr>
        <w:sectPr w:rsidR="0044753B" w:rsidSect="00AE4113">
          <w:headerReference w:type="default" r:id="rId8"/>
          <w:footerReference w:type="even" r:id="rId9"/>
          <w:headerReference w:type="first" r:id="rId10"/>
          <w:footerReference w:type="first" r:id="rId11"/>
          <w:pgSz w:w="11906" w:h="16838" w:code="9"/>
          <w:pgMar w:top="1418" w:right="1418" w:bottom="1418" w:left="1701" w:header="851" w:footer="992" w:gutter="0"/>
          <w:pgNumType w:start="1"/>
          <w:cols w:space="425"/>
          <w:docGrid w:linePitch="312"/>
        </w:sectPr>
      </w:pPr>
    </w:p>
    <w:p w:rsidR="00BD13FC" w:rsidRPr="00556421" w:rsidRDefault="00537F7C" w:rsidP="00556421">
      <w:pPr>
        <w:pStyle w:val="1"/>
        <w:adjustRightInd w:val="0"/>
        <w:snapToGrid w:val="0"/>
        <w:spacing w:line="240" w:lineRule="auto"/>
        <w:jc w:val="center"/>
        <w:rPr>
          <w:rFonts w:ascii="黑体" w:eastAsia="黑体" w:hAnsi="黑体"/>
          <w:b w:val="0"/>
          <w:sz w:val="30"/>
          <w:szCs w:val="30"/>
        </w:rPr>
      </w:pPr>
      <w:r w:rsidRPr="00556421">
        <w:rPr>
          <w:rFonts w:ascii="黑体" w:eastAsia="黑体" w:hAnsi="黑体" w:hint="eastAsia"/>
          <w:b w:val="0"/>
          <w:noProof/>
          <w:sz w:val="30"/>
          <w:szCs w:val="30"/>
        </w:rPr>
        <w:lastRenderedPageBreak/>
        <mc:AlternateContent>
          <mc:Choice Requires="wps">
            <w:drawing>
              <wp:anchor distT="0" distB="0" distL="114300" distR="114300" simplePos="0" relativeHeight="251662336" behindDoc="0" locked="0" layoutInCell="1" allowOverlap="1" wp14:anchorId="07BBA562" wp14:editId="44C44AA3">
                <wp:simplePos x="0" y="0"/>
                <wp:positionH relativeFrom="column">
                  <wp:posOffset>4480224</wp:posOffset>
                </wp:positionH>
                <wp:positionV relativeFrom="paragraph">
                  <wp:posOffset>-618041</wp:posOffset>
                </wp:positionV>
                <wp:extent cx="1657350" cy="1721224"/>
                <wp:effectExtent l="1143000" t="0" r="19050" b="12700"/>
                <wp:wrapNone/>
                <wp:docPr id="13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721224"/>
                        </a:xfrm>
                        <a:prstGeom prst="wedgeRoundRectCallout">
                          <a:avLst>
                            <a:gd name="adj1" fmla="val -116697"/>
                            <a:gd name="adj2" fmla="val -6074"/>
                            <a:gd name="adj3" fmla="val 16667"/>
                          </a:avLst>
                        </a:prstGeom>
                        <a:solidFill>
                          <a:srgbClr val="FFFFFF"/>
                        </a:solidFill>
                        <a:ln w="9525">
                          <a:solidFill>
                            <a:srgbClr val="0000FF"/>
                          </a:solidFill>
                          <a:miter lim="800000"/>
                          <a:headEnd/>
                          <a:tailEnd/>
                        </a:ln>
                      </wps:spPr>
                      <wps:txbx>
                        <w:txbxContent>
                          <w:p w:rsidR="00BD13FC" w:rsidRDefault="00BD13FC" w:rsidP="00BD13FC">
                            <w:pPr>
                              <w:rPr>
                                <w:color w:val="000080"/>
                                <w:sz w:val="22"/>
                              </w:rPr>
                            </w:pPr>
                            <w:r>
                              <w:rPr>
                                <w:rFonts w:hint="eastAsia"/>
                                <w:color w:val="000080"/>
                                <w:sz w:val="22"/>
                              </w:rPr>
                              <w:t>注：译文题目。</w:t>
                            </w:r>
                            <w:r w:rsidRPr="00BD13FC">
                              <w:rPr>
                                <w:rFonts w:hint="eastAsia"/>
                                <w:color w:val="000080"/>
                                <w:sz w:val="22"/>
                              </w:rPr>
                              <w:t>选用模板中的样式所定义的“标题</w:t>
                            </w:r>
                            <w:r w:rsidRPr="00BD13FC">
                              <w:rPr>
                                <w:rFonts w:hint="eastAsia"/>
                                <w:color w:val="000080"/>
                                <w:sz w:val="22"/>
                              </w:rPr>
                              <w:t>1</w:t>
                            </w:r>
                            <w:r w:rsidRPr="00BD13FC">
                              <w:rPr>
                                <w:rFonts w:hint="eastAsia"/>
                                <w:color w:val="000080"/>
                                <w:sz w:val="22"/>
                              </w:rPr>
                              <w:t>”，再居中；或者手动设置成字体：黑体，居中，字号：小三，</w:t>
                            </w:r>
                            <w:r w:rsidR="00556421">
                              <w:rPr>
                                <w:rFonts w:hint="eastAsia"/>
                                <w:color w:val="000080"/>
                                <w:sz w:val="22"/>
                              </w:rPr>
                              <w:t>单</w:t>
                            </w:r>
                            <w:proofErr w:type="gramStart"/>
                            <w:r w:rsidRPr="00BD13FC">
                              <w:rPr>
                                <w:rFonts w:hint="eastAsia"/>
                                <w:color w:val="000080"/>
                                <w:sz w:val="22"/>
                              </w:rPr>
                              <w:t>倍</w:t>
                            </w:r>
                            <w:proofErr w:type="gramEnd"/>
                            <w:r w:rsidRPr="00BD13FC">
                              <w:rPr>
                                <w:rFonts w:hint="eastAsia"/>
                                <w:color w:val="000080"/>
                                <w:sz w:val="22"/>
                              </w:rPr>
                              <w:t>行距，</w:t>
                            </w:r>
                            <w:r w:rsidR="00556421">
                              <w:rPr>
                                <w:rFonts w:hint="eastAsia"/>
                                <w:color w:val="000080"/>
                                <w:sz w:val="22"/>
                              </w:rPr>
                              <w:t>段前</w:t>
                            </w:r>
                            <w:r w:rsidR="00556421">
                              <w:rPr>
                                <w:rFonts w:hint="eastAsia"/>
                                <w:color w:val="000080"/>
                                <w:sz w:val="22"/>
                              </w:rPr>
                              <w:t>17</w:t>
                            </w:r>
                            <w:r w:rsidR="00556421">
                              <w:rPr>
                                <w:rFonts w:hint="eastAsia"/>
                                <w:color w:val="000080"/>
                                <w:sz w:val="22"/>
                              </w:rPr>
                              <w:t>磅</w:t>
                            </w:r>
                            <w:r w:rsidR="00556421">
                              <w:rPr>
                                <w:color w:val="000080"/>
                                <w:sz w:val="22"/>
                              </w:rPr>
                              <w:t>，</w:t>
                            </w:r>
                            <w:r w:rsidRPr="00BD13FC">
                              <w:rPr>
                                <w:rFonts w:hint="eastAsia"/>
                                <w:color w:val="000080"/>
                                <w:sz w:val="22"/>
                              </w:rPr>
                              <w:t>段后</w:t>
                            </w:r>
                            <w:r w:rsidR="00556421">
                              <w:rPr>
                                <w:color w:val="000080"/>
                                <w:sz w:val="22"/>
                              </w:rPr>
                              <w:t>16.5</w:t>
                            </w:r>
                            <w:r w:rsidRPr="00BD13FC">
                              <w:rPr>
                                <w:rFonts w:hint="eastAsia"/>
                                <w:color w:val="000080"/>
                                <w:sz w:val="22"/>
                              </w:rPr>
                              <w:t>磅。</w:t>
                            </w:r>
                          </w:p>
                          <w:p w:rsidR="00BD13FC" w:rsidRDefault="00BD13FC" w:rsidP="00BD13FC">
                            <w:pPr>
                              <w:rPr>
                                <w:color w:val="000080"/>
                                <w:sz w:val="22"/>
                                <w:u w:val="double"/>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BD13FC" w:rsidRDefault="00BD13FC" w:rsidP="00BD13FC">
                            <w:pPr>
                              <w:rPr>
                                <w:sz w:val="22"/>
                              </w:rPr>
                            </w:pPr>
                          </w:p>
                          <w:p w:rsidR="00BD13FC" w:rsidRDefault="00BD13FC" w:rsidP="00BD13FC">
                            <w:pPr>
                              <w:rPr>
                                <w:sz w:val="22"/>
                              </w:rPr>
                            </w:pPr>
                          </w:p>
                          <w:p w:rsidR="00BD13FC" w:rsidRDefault="00BD13FC" w:rsidP="00BD1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A562" id="AutoShape 135" o:spid="_x0000_s1030" type="#_x0000_t62" style="position:absolute;left:0;text-align:left;margin-left:352.75pt;margin-top:-48.65pt;width:130.5pt;height:1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" adj="-14407,9488" strokecolor="blue">
                <v:textbox>
                  <w:txbxContent>
                    <w:p w:rsidR="00BD13FC" w:rsidRDefault="00BD13FC" w:rsidP="00BD13FC">
                      <w:pPr>
                        <w:rPr>
                          <w:color w:val="000080"/>
                          <w:sz w:val="22"/>
                        </w:rPr>
                      </w:pPr>
                      <w:r>
                        <w:rPr>
                          <w:rFonts w:hint="eastAsia"/>
                          <w:color w:val="000080"/>
                          <w:sz w:val="22"/>
                        </w:rPr>
                        <w:t>注：译文题目。</w:t>
                      </w:r>
                      <w:r w:rsidRPr="00BD13FC">
                        <w:rPr>
                          <w:rFonts w:hint="eastAsia"/>
                          <w:color w:val="000080"/>
                          <w:sz w:val="22"/>
                        </w:rPr>
                        <w:t>选用模板中的样式所定义的“标题</w:t>
                      </w:r>
                      <w:r w:rsidRPr="00BD13FC">
                        <w:rPr>
                          <w:rFonts w:hint="eastAsia"/>
                          <w:color w:val="000080"/>
                          <w:sz w:val="22"/>
                        </w:rPr>
                        <w:t>1</w:t>
                      </w:r>
                      <w:r w:rsidRPr="00BD13FC">
                        <w:rPr>
                          <w:rFonts w:hint="eastAsia"/>
                          <w:color w:val="000080"/>
                          <w:sz w:val="22"/>
                        </w:rPr>
                        <w:t>”，再居中；或者手动设置成字体：黑体，居中，字号：小三，</w:t>
                      </w:r>
                      <w:r w:rsidR="00556421">
                        <w:rPr>
                          <w:rFonts w:hint="eastAsia"/>
                          <w:color w:val="000080"/>
                          <w:sz w:val="22"/>
                        </w:rPr>
                        <w:t>单</w:t>
                      </w:r>
                      <w:r w:rsidRPr="00BD13FC">
                        <w:rPr>
                          <w:rFonts w:hint="eastAsia"/>
                          <w:color w:val="000080"/>
                          <w:sz w:val="22"/>
                        </w:rPr>
                        <w:t>倍行距，</w:t>
                      </w:r>
                      <w:r w:rsidR="00556421">
                        <w:rPr>
                          <w:rFonts w:hint="eastAsia"/>
                          <w:color w:val="000080"/>
                          <w:sz w:val="22"/>
                        </w:rPr>
                        <w:t>段前</w:t>
                      </w:r>
                      <w:r w:rsidR="00556421">
                        <w:rPr>
                          <w:rFonts w:hint="eastAsia"/>
                          <w:color w:val="000080"/>
                          <w:sz w:val="22"/>
                        </w:rPr>
                        <w:t>17</w:t>
                      </w:r>
                      <w:r w:rsidR="00556421">
                        <w:rPr>
                          <w:rFonts w:hint="eastAsia"/>
                          <w:color w:val="000080"/>
                          <w:sz w:val="22"/>
                        </w:rPr>
                        <w:t>磅</w:t>
                      </w:r>
                      <w:r w:rsidR="00556421">
                        <w:rPr>
                          <w:color w:val="000080"/>
                          <w:sz w:val="22"/>
                        </w:rPr>
                        <w:t>，</w:t>
                      </w:r>
                      <w:r w:rsidRPr="00BD13FC">
                        <w:rPr>
                          <w:rFonts w:hint="eastAsia"/>
                          <w:color w:val="000080"/>
                          <w:sz w:val="22"/>
                        </w:rPr>
                        <w:t>段后</w:t>
                      </w:r>
                      <w:r w:rsidR="00556421">
                        <w:rPr>
                          <w:color w:val="000080"/>
                          <w:sz w:val="22"/>
                        </w:rPr>
                        <w:t>16.5</w:t>
                      </w:r>
                      <w:r w:rsidRPr="00BD13FC">
                        <w:rPr>
                          <w:rFonts w:hint="eastAsia"/>
                          <w:color w:val="000080"/>
                          <w:sz w:val="22"/>
                        </w:rPr>
                        <w:t>磅。</w:t>
                      </w:r>
                    </w:p>
                    <w:p w:rsidR="00BD13FC" w:rsidRDefault="00BD13FC" w:rsidP="00BD13FC">
                      <w:pPr>
                        <w:rPr>
                          <w:color w:val="000080"/>
                          <w:sz w:val="22"/>
                          <w:u w:val="double"/>
                        </w:rPr>
                      </w:pPr>
                      <w:r>
                        <w:rPr>
                          <w:rFonts w:hint="eastAsia"/>
                          <w:color w:val="000080"/>
                          <w:sz w:val="22"/>
                          <w:u w:val="double"/>
                        </w:rPr>
                        <w:t>阅后删除此文本框。</w:t>
                      </w:r>
                    </w:p>
                    <w:p w:rsidR="00BD13FC" w:rsidRDefault="00BD13FC" w:rsidP="00BD13FC">
                      <w:pPr>
                        <w:rPr>
                          <w:sz w:val="22"/>
                        </w:rPr>
                      </w:pPr>
                    </w:p>
                    <w:p w:rsidR="00BD13FC" w:rsidRDefault="00BD13FC" w:rsidP="00BD13FC">
                      <w:pPr>
                        <w:rPr>
                          <w:sz w:val="22"/>
                        </w:rPr>
                      </w:pPr>
                    </w:p>
                    <w:p w:rsidR="00BD13FC" w:rsidRDefault="00BD13FC" w:rsidP="00BD13FC"/>
                  </w:txbxContent>
                </v:textbox>
              </v:shape>
            </w:pict>
          </mc:Fallback>
        </mc:AlternateContent>
      </w:r>
      <w:r w:rsidRPr="00556421">
        <w:rPr>
          <w:rFonts w:ascii="黑体" w:eastAsia="黑体" w:hAnsi="黑体" w:hint="eastAsia"/>
          <w:b w:val="0"/>
          <w:noProof/>
          <w:sz w:val="30"/>
          <w:szCs w:val="30"/>
        </w:rPr>
        <mc:AlternateContent>
          <mc:Choice Requires="wps">
            <w:drawing>
              <wp:anchor distT="0" distB="0" distL="114300" distR="114300" simplePos="0" relativeHeight="251665408" behindDoc="0" locked="0" layoutInCell="1" allowOverlap="1" wp14:anchorId="433C9833" wp14:editId="06A7A5F6">
                <wp:simplePos x="0" y="0"/>
                <wp:positionH relativeFrom="column">
                  <wp:posOffset>-416299</wp:posOffset>
                </wp:positionH>
                <wp:positionV relativeFrom="paragraph">
                  <wp:posOffset>211567</wp:posOffset>
                </wp:positionV>
                <wp:extent cx="2593340" cy="594995"/>
                <wp:effectExtent l="13335" t="527050" r="98425" b="11430"/>
                <wp:wrapNone/>
                <wp:docPr id="13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594995"/>
                        </a:xfrm>
                        <a:prstGeom prst="wedgeRoundRectCallout">
                          <a:avLst>
                            <a:gd name="adj1" fmla="val 52546"/>
                            <a:gd name="adj2" fmla="val -134204"/>
                            <a:gd name="adj3" fmla="val 16667"/>
                          </a:avLst>
                        </a:prstGeom>
                        <a:solidFill>
                          <a:srgbClr val="FFFFFF"/>
                        </a:solidFill>
                        <a:ln w="9525">
                          <a:solidFill>
                            <a:srgbClr val="0000FF"/>
                          </a:solidFill>
                          <a:miter lim="800000"/>
                          <a:headEnd/>
                          <a:tailEnd/>
                        </a:ln>
                      </wps:spPr>
                      <wps:txbx>
                        <w:txbxContent>
                          <w:p w:rsidR="0044753B" w:rsidRDefault="0044753B" w:rsidP="0044753B">
                            <w:pPr>
                              <w:rPr>
                                <w:sz w:val="22"/>
                              </w:rPr>
                            </w:pPr>
                            <w:r>
                              <w:rPr>
                                <w:rFonts w:hint="eastAsia"/>
                                <w:color w:val="000080"/>
                                <w:sz w:val="22"/>
                              </w:rPr>
                              <w:t>注：奇数页页眉，居中，华文细黑，小五号。</w:t>
                            </w: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44753B" w:rsidRDefault="0044753B" w:rsidP="0044753B">
                            <w:pPr>
                              <w:rPr>
                                <w:sz w:val="22"/>
                              </w:rPr>
                            </w:pPr>
                          </w:p>
                          <w:p w:rsidR="0044753B" w:rsidRDefault="0044753B" w:rsidP="0044753B">
                            <w:pPr>
                              <w:rPr>
                                <w:sz w:val="22"/>
                              </w:rPr>
                            </w:pPr>
                          </w:p>
                          <w:p w:rsidR="0044753B" w:rsidRDefault="0044753B" w:rsidP="00447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9833" id="AutoShape 139" o:spid="_x0000_s1031" type="#_x0000_t62" style="position:absolute;left:0;text-align:left;margin-left:-32.8pt;margin-top:16.65pt;width:204.2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" adj="22150,-18188" strokecolor="blue">
                <v:textbox>
                  <w:txbxContent>
                    <w:p w:rsidR="0044753B" w:rsidRDefault="0044753B" w:rsidP="0044753B">
                      <w:pPr>
                        <w:rPr>
                          <w:sz w:val="22"/>
                        </w:rPr>
                      </w:pPr>
                      <w:r>
                        <w:rPr>
                          <w:rFonts w:hint="eastAsia"/>
                          <w:color w:val="000080"/>
                          <w:sz w:val="22"/>
                        </w:rPr>
                        <w:t>注：奇数页页眉，居中，华文细黑，小五号。</w:t>
                      </w:r>
                      <w:r>
                        <w:rPr>
                          <w:rFonts w:hint="eastAsia"/>
                          <w:color w:val="000080"/>
                          <w:sz w:val="22"/>
                          <w:u w:val="double"/>
                        </w:rPr>
                        <w:t>阅后删除此文本框。</w:t>
                      </w:r>
                    </w:p>
                    <w:p w:rsidR="0044753B" w:rsidRDefault="0044753B" w:rsidP="0044753B">
                      <w:pPr>
                        <w:rPr>
                          <w:sz w:val="22"/>
                        </w:rPr>
                      </w:pPr>
                    </w:p>
                    <w:p w:rsidR="0044753B" w:rsidRDefault="0044753B" w:rsidP="0044753B">
                      <w:pPr>
                        <w:rPr>
                          <w:sz w:val="22"/>
                        </w:rPr>
                      </w:pPr>
                    </w:p>
                    <w:p w:rsidR="0044753B" w:rsidRDefault="0044753B" w:rsidP="0044753B"/>
                  </w:txbxContent>
                </v:textbox>
              </v:shape>
            </w:pict>
          </mc:Fallback>
        </mc:AlternateContent>
      </w:r>
      <w:r w:rsidR="00BD13FC" w:rsidRPr="00556421">
        <w:rPr>
          <w:rFonts w:ascii="黑体" w:eastAsia="黑体" w:hAnsi="黑体" w:hint="eastAsia"/>
          <w:b w:val="0"/>
          <w:sz w:val="30"/>
          <w:szCs w:val="30"/>
        </w:rPr>
        <w:t>绿色产品设计自动化理论的研究</w:t>
      </w:r>
    </w:p>
    <w:p w:rsidR="00BD13FC" w:rsidRDefault="00BD13FC" w:rsidP="00BD13FC">
      <w:pPr>
        <w:jc w:val="center"/>
        <w:rPr>
          <w:rFonts w:ascii="楷体_GB2312" w:eastAsia="楷体_GB2312"/>
          <w:sz w:val="24"/>
        </w:rPr>
      </w:pPr>
      <w:r>
        <w:rPr>
          <w:rFonts w:ascii="楷体_GB2312" w:eastAsia="楷体_GB2312" w:hint="eastAsia"/>
          <w:sz w:val="24"/>
        </w:rPr>
        <w:t>许志刚     范博涛    李沛刚    黄可政</w:t>
      </w:r>
    </w:p>
    <w:p w:rsidR="00BD13FC" w:rsidRDefault="00BD13FC" w:rsidP="00BD13FC">
      <w:pPr>
        <w:jc w:val="center"/>
        <w:rPr>
          <w:rFonts w:ascii="宋体" w:hAnsi="宋体"/>
          <w:szCs w:val="21"/>
        </w:rPr>
      </w:pPr>
      <w:r>
        <w:rPr>
          <w:rFonts w:ascii="宋体" w:hAnsi="宋体" w:hint="eastAsia"/>
          <w:szCs w:val="21"/>
        </w:rPr>
        <w:t>（山东大学CAD研究中心，济南，250061）</w:t>
      </w:r>
    </w:p>
    <w:p w:rsidR="00BD13FC" w:rsidRDefault="00537F7C" w:rsidP="00556421">
      <w:pPr>
        <w:adjustRightInd w:val="0"/>
        <w:snapToGrid w:val="0"/>
        <w:spacing w:line="300" w:lineRule="auto"/>
        <w:ind w:leftChars="100" w:left="210" w:rightChars="100" w:right="210"/>
        <w:rPr>
          <w:kern w:val="0"/>
          <w:szCs w:val="21"/>
        </w:rPr>
      </w:pPr>
      <w:r w:rsidRPr="000A07BE">
        <w:rPr>
          <w:rFonts w:hint="eastAsia"/>
          <w:b/>
          <w:noProof/>
          <w:kern w:val="0"/>
          <w:sz w:val="28"/>
          <w:szCs w:val="28"/>
        </w:rPr>
        <mc:AlternateContent>
          <mc:Choice Requires="wps">
            <w:drawing>
              <wp:anchor distT="0" distB="0" distL="114300" distR="114300" simplePos="0" relativeHeight="251663360" behindDoc="0" locked="0" layoutInCell="1" allowOverlap="1" wp14:anchorId="64CFBBF0" wp14:editId="1069DA1B">
                <wp:simplePos x="0" y="0"/>
                <wp:positionH relativeFrom="column">
                  <wp:posOffset>2725271</wp:posOffset>
                </wp:positionH>
                <wp:positionV relativeFrom="paragraph">
                  <wp:posOffset>603997</wp:posOffset>
                </wp:positionV>
                <wp:extent cx="3400425" cy="1510665"/>
                <wp:effectExtent l="13335" t="492760" r="5715" b="6350"/>
                <wp:wrapNone/>
                <wp:docPr id="130"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510665"/>
                        </a:xfrm>
                        <a:prstGeom prst="wedgeRoundRectCallout">
                          <a:avLst>
                            <a:gd name="adj1" fmla="val -48542"/>
                            <a:gd name="adj2" fmla="val -81315"/>
                            <a:gd name="adj3" fmla="val 16667"/>
                          </a:avLst>
                        </a:prstGeom>
                        <a:solidFill>
                          <a:srgbClr val="FFFFFF"/>
                        </a:solidFill>
                        <a:ln w="9525">
                          <a:solidFill>
                            <a:srgbClr val="0000FF"/>
                          </a:solidFill>
                          <a:miter lim="800000"/>
                          <a:headEnd/>
                          <a:tailEnd/>
                        </a:ln>
                      </wps:spPr>
                      <wps:txbx>
                        <w:txbxContent>
                          <w:p w:rsidR="00BD13FC" w:rsidRDefault="00BD13FC" w:rsidP="00BD13FC">
                            <w:pPr>
                              <w:rPr>
                                <w:color w:val="000080"/>
                                <w:sz w:val="22"/>
                              </w:rPr>
                            </w:pPr>
                            <w:r>
                              <w:rPr>
                                <w:rFonts w:hint="eastAsia"/>
                                <w:color w:val="000080"/>
                                <w:sz w:val="22"/>
                              </w:rPr>
                              <w:t>注：译文摘要。</w:t>
                            </w:r>
                            <w:r w:rsidR="000A07BE" w:rsidRPr="000A07BE">
                              <w:rPr>
                                <w:rFonts w:hint="eastAsia"/>
                                <w:color w:val="000080"/>
                                <w:sz w:val="22"/>
                              </w:rPr>
                              <w:t>摘要正文选用模板中的样式所定义的“正文”，每段落</w:t>
                            </w:r>
                            <w:r w:rsidR="00CC47F6">
                              <w:rPr>
                                <w:rFonts w:hint="eastAsia"/>
                                <w:color w:val="000080"/>
                                <w:sz w:val="22"/>
                              </w:rPr>
                              <w:t>左</w:t>
                            </w:r>
                            <w:r w:rsidR="00556421">
                              <w:rPr>
                                <w:rFonts w:hint="eastAsia"/>
                                <w:color w:val="000080"/>
                                <w:sz w:val="22"/>
                              </w:rPr>
                              <w:t>右各</w:t>
                            </w:r>
                            <w:r w:rsidR="000A07BE" w:rsidRPr="000A07BE">
                              <w:rPr>
                                <w:rFonts w:hint="eastAsia"/>
                                <w:color w:val="000080"/>
                                <w:sz w:val="22"/>
                              </w:rPr>
                              <w:t>缩进</w:t>
                            </w:r>
                            <w:r w:rsidR="00556421">
                              <w:rPr>
                                <w:rFonts w:hint="eastAsia"/>
                                <w:color w:val="000080"/>
                                <w:sz w:val="22"/>
                              </w:rPr>
                              <w:t>1</w:t>
                            </w:r>
                            <w:r w:rsidR="000A07BE" w:rsidRPr="000A07BE">
                              <w:rPr>
                                <w:rFonts w:hint="eastAsia"/>
                                <w:color w:val="000080"/>
                                <w:sz w:val="22"/>
                              </w:rPr>
                              <w:t>个汉字；或者手动设置成每段落</w:t>
                            </w:r>
                            <w:r w:rsidR="00556421">
                              <w:rPr>
                                <w:rFonts w:hint="eastAsia"/>
                                <w:color w:val="000080"/>
                                <w:sz w:val="22"/>
                              </w:rPr>
                              <w:t>左右各</w:t>
                            </w:r>
                            <w:r w:rsidR="00556421" w:rsidRPr="000A07BE">
                              <w:rPr>
                                <w:rFonts w:hint="eastAsia"/>
                                <w:color w:val="000080"/>
                                <w:sz w:val="22"/>
                              </w:rPr>
                              <w:t>缩进</w:t>
                            </w:r>
                            <w:r w:rsidR="00556421">
                              <w:rPr>
                                <w:rFonts w:hint="eastAsia"/>
                                <w:color w:val="000080"/>
                                <w:sz w:val="22"/>
                              </w:rPr>
                              <w:t>1</w:t>
                            </w:r>
                            <w:r w:rsidR="00556421" w:rsidRPr="000A07BE">
                              <w:rPr>
                                <w:rFonts w:hint="eastAsia"/>
                                <w:color w:val="000080"/>
                                <w:sz w:val="22"/>
                              </w:rPr>
                              <w:t>个汉字</w:t>
                            </w:r>
                            <w:r w:rsidR="000A07BE" w:rsidRPr="000A07BE">
                              <w:rPr>
                                <w:rFonts w:hint="eastAsia"/>
                                <w:color w:val="000080"/>
                                <w:sz w:val="22"/>
                              </w:rPr>
                              <w:t>，字体：宋体</w:t>
                            </w:r>
                            <w:r w:rsidR="00556421">
                              <w:rPr>
                                <w:rFonts w:hint="eastAsia"/>
                                <w:color w:val="000080"/>
                                <w:sz w:val="22"/>
                              </w:rPr>
                              <w:t>+</w:t>
                            </w:r>
                            <w:r w:rsidR="00556421">
                              <w:rPr>
                                <w:color w:val="000080"/>
                                <w:sz w:val="22"/>
                              </w:rPr>
                              <w:t>Times New Roman</w:t>
                            </w:r>
                            <w:r w:rsidR="000A07BE" w:rsidRPr="000A07BE">
                              <w:rPr>
                                <w:rFonts w:hint="eastAsia"/>
                                <w:color w:val="000080"/>
                                <w:sz w:val="22"/>
                              </w:rPr>
                              <w:t>，字号：</w:t>
                            </w:r>
                            <w:r w:rsidR="000A07BE">
                              <w:rPr>
                                <w:rFonts w:hint="eastAsia"/>
                                <w:color w:val="000080"/>
                                <w:sz w:val="22"/>
                              </w:rPr>
                              <w:t>五号</w:t>
                            </w:r>
                            <w:r w:rsidR="000A07BE" w:rsidRPr="000A07BE">
                              <w:rPr>
                                <w:rFonts w:hint="eastAsia"/>
                                <w:color w:val="000080"/>
                                <w:sz w:val="22"/>
                              </w:rPr>
                              <w:t>，行距：</w:t>
                            </w:r>
                            <w:r w:rsidR="00556421" w:rsidRPr="000A07BE">
                              <w:rPr>
                                <w:rFonts w:hint="eastAsia"/>
                                <w:color w:val="000080"/>
                                <w:sz w:val="22"/>
                              </w:rPr>
                              <w:t>1.25</w:t>
                            </w:r>
                            <w:r w:rsidR="000A07BE" w:rsidRPr="000A07BE">
                              <w:rPr>
                                <w:rFonts w:hint="eastAsia"/>
                                <w:color w:val="000080"/>
                                <w:sz w:val="22"/>
                              </w:rPr>
                              <w:t>倍行距，间距：前段、后段均为</w:t>
                            </w:r>
                            <w:r w:rsidR="000A07BE" w:rsidRPr="000A07BE">
                              <w:rPr>
                                <w:rFonts w:hint="eastAsia"/>
                                <w:color w:val="000080"/>
                                <w:sz w:val="22"/>
                              </w:rPr>
                              <w:t>0</w:t>
                            </w:r>
                            <w:r w:rsidR="000A07BE" w:rsidRPr="000A07BE">
                              <w:rPr>
                                <w:rFonts w:hint="eastAsia"/>
                                <w:color w:val="000080"/>
                                <w:sz w:val="22"/>
                              </w:rPr>
                              <w:t>行，取消网格对齐选项。</w:t>
                            </w:r>
                            <w:r w:rsidR="00CC47F6">
                              <w:rPr>
                                <w:rFonts w:hint="eastAsia"/>
                                <w:color w:val="000080"/>
                                <w:sz w:val="22"/>
                              </w:rPr>
                              <w:t>“摘要”和“关键词”为黑体</w:t>
                            </w:r>
                            <w:r w:rsidR="00556421">
                              <w:rPr>
                                <w:rFonts w:hint="eastAsia"/>
                                <w:color w:val="000080"/>
                                <w:sz w:val="22"/>
                              </w:rPr>
                              <w:t>。</w:t>
                            </w:r>
                          </w:p>
                          <w:p w:rsidR="00BD13FC" w:rsidRDefault="00BD13FC" w:rsidP="00BD13FC">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BBF0" id="AutoShape 136" o:spid="_x0000_s1032" type="#_x0000_t62" style="position:absolute;left:0;text-align:left;margin-left:214.6pt;margin-top:47.55pt;width:267.75pt;height:1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" adj="315,-6764" strokecolor="blue">
                <v:textbox>
                  <w:txbxContent>
                    <w:p w:rsidR="00BD13FC" w:rsidRDefault="00BD13FC" w:rsidP="00BD13FC">
                      <w:pPr>
                        <w:rPr>
                          <w:color w:val="000080"/>
                          <w:sz w:val="22"/>
                        </w:rPr>
                      </w:pPr>
                      <w:r>
                        <w:rPr>
                          <w:rFonts w:hint="eastAsia"/>
                          <w:color w:val="000080"/>
                          <w:sz w:val="22"/>
                        </w:rPr>
                        <w:t>注：译文摘要。</w:t>
                      </w:r>
                      <w:r w:rsidR="000A07BE" w:rsidRPr="000A07BE">
                        <w:rPr>
                          <w:rFonts w:hint="eastAsia"/>
                          <w:color w:val="000080"/>
                          <w:sz w:val="22"/>
                        </w:rPr>
                        <w:t>摘要正文选用模板中的样式所定义的“正文”，每段落</w:t>
                      </w:r>
                      <w:r w:rsidR="00CC47F6">
                        <w:rPr>
                          <w:rFonts w:hint="eastAsia"/>
                          <w:color w:val="000080"/>
                          <w:sz w:val="22"/>
                        </w:rPr>
                        <w:t>左</w:t>
                      </w:r>
                      <w:r w:rsidR="00556421">
                        <w:rPr>
                          <w:rFonts w:hint="eastAsia"/>
                          <w:color w:val="000080"/>
                          <w:sz w:val="22"/>
                        </w:rPr>
                        <w:t>右各</w:t>
                      </w:r>
                      <w:r w:rsidR="000A07BE" w:rsidRPr="000A07BE">
                        <w:rPr>
                          <w:rFonts w:hint="eastAsia"/>
                          <w:color w:val="000080"/>
                          <w:sz w:val="22"/>
                        </w:rPr>
                        <w:t>缩进</w:t>
                      </w:r>
                      <w:r w:rsidR="00556421">
                        <w:rPr>
                          <w:rFonts w:hint="eastAsia"/>
                          <w:color w:val="000080"/>
                          <w:sz w:val="22"/>
                        </w:rPr>
                        <w:t>1</w:t>
                      </w:r>
                      <w:r w:rsidR="000A07BE" w:rsidRPr="000A07BE">
                        <w:rPr>
                          <w:rFonts w:hint="eastAsia"/>
                          <w:color w:val="000080"/>
                          <w:sz w:val="22"/>
                        </w:rPr>
                        <w:t>个汉字；或者手动设置成每段落</w:t>
                      </w:r>
                      <w:r w:rsidR="00556421">
                        <w:rPr>
                          <w:rFonts w:hint="eastAsia"/>
                          <w:color w:val="000080"/>
                          <w:sz w:val="22"/>
                        </w:rPr>
                        <w:t>左右各</w:t>
                      </w:r>
                      <w:r w:rsidR="00556421" w:rsidRPr="000A07BE">
                        <w:rPr>
                          <w:rFonts w:hint="eastAsia"/>
                          <w:color w:val="000080"/>
                          <w:sz w:val="22"/>
                        </w:rPr>
                        <w:t>缩进</w:t>
                      </w:r>
                      <w:r w:rsidR="00556421">
                        <w:rPr>
                          <w:rFonts w:hint="eastAsia"/>
                          <w:color w:val="000080"/>
                          <w:sz w:val="22"/>
                        </w:rPr>
                        <w:t>1</w:t>
                      </w:r>
                      <w:r w:rsidR="00556421" w:rsidRPr="000A07BE">
                        <w:rPr>
                          <w:rFonts w:hint="eastAsia"/>
                          <w:color w:val="000080"/>
                          <w:sz w:val="22"/>
                        </w:rPr>
                        <w:t>个汉字</w:t>
                      </w:r>
                      <w:r w:rsidR="000A07BE" w:rsidRPr="000A07BE">
                        <w:rPr>
                          <w:rFonts w:hint="eastAsia"/>
                          <w:color w:val="000080"/>
                          <w:sz w:val="22"/>
                        </w:rPr>
                        <w:t>，字体：宋体</w:t>
                      </w:r>
                      <w:r w:rsidR="00556421">
                        <w:rPr>
                          <w:rFonts w:hint="eastAsia"/>
                          <w:color w:val="000080"/>
                          <w:sz w:val="22"/>
                        </w:rPr>
                        <w:t>+</w:t>
                      </w:r>
                      <w:r w:rsidR="00556421">
                        <w:rPr>
                          <w:color w:val="000080"/>
                          <w:sz w:val="22"/>
                        </w:rPr>
                        <w:t>Times New Roman</w:t>
                      </w:r>
                      <w:r w:rsidR="000A07BE" w:rsidRPr="000A07BE">
                        <w:rPr>
                          <w:rFonts w:hint="eastAsia"/>
                          <w:color w:val="000080"/>
                          <w:sz w:val="22"/>
                        </w:rPr>
                        <w:t>，字号：</w:t>
                      </w:r>
                      <w:r w:rsidR="000A07BE">
                        <w:rPr>
                          <w:rFonts w:hint="eastAsia"/>
                          <w:color w:val="000080"/>
                          <w:sz w:val="22"/>
                        </w:rPr>
                        <w:t>五号</w:t>
                      </w:r>
                      <w:r w:rsidR="000A07BE" w:rsidRPr="000A07BE">
                        <w:rPr>
                          <w:rFonts w:hint="eastAsia"/>
                          <w:color w:val="000080"/>
                          <w:sz w:val="22"/>
                        </w:rPr>
                        <w:t>，行距：</w:t>
                      </w:r>
                      <w:r w:rsidR="00556421" w:rsidRPr="000A07BE">
                        <w:rPr>
                          <w:rFonts w:hint="eastAsia"/>
                          <w:color w:val="000080"/>
                          <w:sz w:val="22"/>
                        </w:rPr>
                        <w:t>1.25</w:t>
                      </w:r>
                      <w:r w:rsidR="000A07BE" w:rsidRPr="000A07BE">
                        <w:rPr>
                          <w:rFonts w:hint="eastAsia"/>
                          <w:color w:val="000080"/>
                          <w:sz w:val="22"/>
                        </w:rPr>
                        <w:t>倍行距，间距：前段、后段均为</w:t>
                      </w:r>
                      <w:r w:rsidR="000A07BE" w:rsidRPr="000A07BE">
                        <w:rPr>
                          <w:rFonts w:hint="eastAsia"/>
                          <w:color w:val="000080"/>
                          <w:sz w:val="22"/>
                        </w:rPr>
                        <w:t>0</w:t>
                      </w:r>
                      <w:r w:rsidR="000A07BE" w:rsidRPr="000A07BE">
                        <w:rPr>
                          <w:rFonts w:hint="eastAsia"/>
                          <w:color w:val="000080"/>
                          <w:sz w:val="22"/>
                        </w:rPr>
                        <w:t>行，取消网格对齐选项。</w:t>
                      </w:r>
                      <w:r w:rsidR="00CC47F6">
                        <w:rPr>
                          <w:rFonts w:hint="eastAsia"/>
                          <w:color w:val="000080"/>
                          <w:sz w:val="22"/>
                        </w:rPr>
                        <w:t>“摘要”和“关键词”为黑体</w:t>
                      </w:r>
                      <w:r w:rsidR="00556421">
                        <w:rPr>
                          <w:rFonts w:hint="eastAsia"/>
                          <w:color w:val="000080"/>
                          <w:sz w:val="22"/>
                        </w:rPr>
                        <w:t>。</w:t>
                      </w:r>
                    </w:p>
                    <w:p w:rsidR="00BD13FC" w:rsidRDefault="00BD13FC" w:rsidP="00BD13FC">
                      <w:r>
                        <w:rPr>
                          <w:rFonts w:hint="eastAsia"/>
                          <w:color w:val="000080"/>
                          <w:sz w:val="22"/>
                          <w:u w:val="double"/>
                        </w:rPr>
                        <w:t>阅后删除此文本框。</w:t>
                      </w:r>
                    </w:p>
                  </w:txbxContent>
                </v:textbox>
              </v:shape>
            </w:pict>
          </mc:Fallback>
        </mc:AlternateContent>
      </w:r>
      <w:r w:rsidR="00BD13FC">
        <w:rPr>
          <w:rFonts w:ascii="黑体" w:eastAsia="黑体" w:hint="eastAsia"/>
          <w:szCs w:val="21"/>
        </w:rPr>
        <w:t>摘要：</w:t>
      </w:r>
      <w:r w:rsidR="00BD13FC">
        <w:rPr>
          <w:rFonts w:hint="eastAsia"/>
          <w:kern w:val="0"/>
          <w:szCs w:val="21"/>
        </w:rPr>
        <w:t>由于产品设计的可靠性无统一的国际制和标准，从而导致低效率，</w:t>
      </w:r>
      <w:proofErr w:type="gramStart"/>
      <w:r w:rsidR="00BD13FC">
        <w:rPr>
          <w:rFonts w:hint="eastAsia"/>
          <w:kern w:val="0"/>
          <w:szCs w:val="21"/>
        </w:rPr>
        <w:t>底标准</w:t>
      </w:r>
      <w:proofErr w:type="gramEnd"/>
      <w:r w:rsidR="00BD13FC">
        <w:rPr>
          <w:rFonts w:hint="eastAsia"/>
          <w:kern w:val="0"/>
          <w:szCs w:val="21"/>
        </w:rPr>
        <w:t>的全自动化设计。这篇论文提到普通制图的理论已经被证实，它以增强创造力产品设计自动化。在构思绿色产品理论和设计的过程中，将进一步探索它的应用和发展。</w:t>
      </w:r>
    </w:p>
    <w:p w:rsidR="00BD13FC" w:rsidRDefault="00BD13FC" w:rsidP="00556421">
      <w:pPr>
        <w:adjustRightInd w:val="0"/>
        <w:snapToGrid w:val="0"/>
        <w:spacing w:line="300" w:lineRule="auto"/>
        <w:ind w:leftChars="100" w:left="210" w:rightChars="100" w:right="210"/>
        <w:rPr>
          <w:rFonts w:ascii="黑体" w:eastAsia="黑体"/>
          <w:szCs w:val="21"/>
        </w:rPr>
      </w:pPr>
      <w:r>
        <w:rPr>
          <w:rFonts w:ascii="黑体" w:eastAsia="黑体" w:hint="eastAsia"/>
          <w:szCs w:val="21"/>
        </w:rPr>
        <w:t>关键词：</w:t>
      </w:r>
      <w:r>
        <w:rPr>
          <w:rFonts w:hint="eastAsia"/>
          <w:kern w:val="0"/>
          <w:szCs w:val="21"/>
        </w:rPr>
        <w:t>绿色产品，一般制图，自动化设计，创新设计</w:t>
      </w:r>
    </w:p>
    <w:p w:rsidR="00BD13FC" w:rsidRPr="000A07BE" w:rsidRDefault="00CF28C3" w:rsidP="00CC47F6">
      <w:pPr>
        <w:pStyle w:val="2"/>
        <w:adjustRightInd w:val="0"/>
        <w:snapToGrid w:val="0"/>
        <w:rPr>
          <w:b w:val="0"/>
          <w:sz w:val="28"/>
          <w:szCs w:val="28"/>
        </w:rPr>
      </w:pPr>
      <w:r>
        <w:rPr>
          <w:rFonts w:hint="eastAsia"/>
          <w:noProof/>
          <w:kern w:val="0"/>
          <w:sz w:val="24"/>
        </w:rPr>
        <mc:AlternateContent>
          <mc:Choice Requires="wps">
            <w:drawing>
              <wp:anchor distT="0" distB="0" distL="114300" distR="114300" simplePos="0" relativeHeight="251668480" behindDoc="0" locked="0" layoutInCell="1" allowOverlap="1">
                <wp:simplePos x="0" y="0"/>
                <wp:positionH relativeFrom="column">
                  <wp:posOffset>-468294</wp:posOffset>
                </wp:positionH>
                <wp:positionV relativeFrom="paragraph">
                  <wp:posOffset>645982</wp:posOffset>
                </wp:positionV>
                <wp:extent cx="1666875" cy="1727835"/>
                <wp:effectExtent l="0" t="285750" r="28575" b="24765"/>
                <wp:wrapNone/>
                <wp:docPr id="129"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727835"/>
                        </a:xfrm>
                        <a:prstGeom prst="wedgeRoundRectCallout">
                          <a:avLst>
                            <a:gd name="adj1" fmla="val -8107"/>
                            <a:gd name="adj2" fmla="val -65517"/>
                            <a:gd name="adj3" fmla="val 16667"/>
                          </a:avLst>
                        </a:prstGeom>
                        <a:solidFill>
                          <a:srgbClr val="FFFFFF"/>
                        </a:solidFill>
                        <a:ln w="9525">
                          <a:solidFill>
                            <a:srgbClr val="0000FF"/>
                          </a:solidFill>
                          <a:miter lim="800000"/>
                          <a:headEnd/>
                          <a:tailEnd/>
                        </a:ln>
                      </wps:spPr>
                      <wps:txbx>
                        <w:txbxContent>
                          <w:p w:rsidR="00CC47F6" w:rsidRDefault="00CC47F6" w:rsidP="00CC47F6">
                            <w:pPr>
                              <w:rPr>
                                <w:color w:val="000080"/>
                                <w:sz w:val="22"/>
                              </w:rPr>
                            </w:pPr>
                            <w:r>
                              <w:rPr>
                                <w:rFonts w:hint="eastAsia"/>
                                <w:color w:val="000080"/>
                                <w:sz w:val="22"/>
                              </w:rPr>
                              <w:t>注：译文</w:t>
                            </w:r>
                            <w:r w:rsidR="00537F7C">
                              <w:rPr>
                                <w:rFonts w:hint="eastAsia"/>
                                <w:color w:val="000080"/>
                                <w:sz w:val="22"/>
                              </w:rPr>
                              <w:t>正文</w:t>
                            </w:r>
                            <w:r w:rsidR="00556421">
                              <w:rPr>
                                <w:rFonts w:hint="eastAsia"/>
                                <w:color w:val="000080"/>
                                <w:sz w:val="22"/>
                              </w:rPr>
                              <w:t>一级</w:t>
                            </w:r>
                            <w:r>
                              <w:rPr>
                                <w:rFonts w:hint="eastAsia"/>
                                <w:color w:val="000080"/>
                                <w:sz w:val="22"/>
                              </w:rPr>
                              <w:t>标题。</w:t>
                            </w:r>
                            <w:r w:rsidR="00537F7C" w:rsidRPr="00BD13FC">
                              <w:rPr>
                                <w:rFonts w:hint="eastAsia"/>
                                <w:color w:val="000080"/>
                                <w:sz w:val="22"/>
                              </w:rPr>
                              <w:t>选用模板中的样式所定义的“标题</w:t>
                            </w:r>
                            <w:r w:rsidR="00537F7C">
                              <w:rPr>
                                <w:color w:val="000080"/>
                                <w:sz w:val="22"/>
                              </w:rPr>
                              <w:t>2</w:t>
                            </w:r>
                            <w:r w:rsidR="00537F7C">
                              <w:rPr>
                                <w:rFonts w:hint="eastAsia"/>
                                <w:color w:val="000080"/>
                                <w:sz w:val="22"/>
                              </w:rPr>
                              <w:t>”</w:t>
                            </w:r>
                            <w:r w:rsidR="00537F7C" w:rsidRPr="00BD13FC">
                              <w:rPr>
                                <w:rFonts w:hint="eastAsia"/>
                                <w:color w:val="000080"/>
                                <w:sz w:val="22"/>
                              </w:rPr>
                              <w:t>；或者手动设置成字体：黑体，字号：</w:t>
                            </w:r>
                            <w:r w:rsidR="00556421">
                              <w:rPr>
                                <w:rFonts w:hint="eastAsia"/>
                                <w:color w:val="000080"/>
                                <w:sz w:val="22"/>
                              </w:rPr>
                              <w:t>四号</w:t>
                            </w:r>
                            <w:r w:rsidR="00537F7C" w:rsidRPr="00BD13FC">
                              <w:rPr>
                                <w:rFonts w:hint="eastAsia"/>
                                <w:color w:val="000080"/>
                                <w:sz w:val="22"/>
                              </w:rPr>
                              <w:t>，</w:t>
                            </w:r>
                            <w:r w:rsidR="00537F7C" w:rsidRPr="00BD13FC">
                              <w:rPr>
                                <w:rFonts w:hint="eastAsia"/>
                                <w:color w:val="000080"/>
                                <w:sz w:val="22"/>
                              </w:rPr>
                              <w:t>1.</w:t>
                            </w:r>
                            <w:r w:rsidR="00556421">
                              <w:rPr>
                                <w:color w:val="000080"/>
                                <w:sz w:val="22"/>
                              </w:rPr>
                              <w:t>73</w:t>
                            </w:r>
                            <w:r w:rsidR="00537F7C" w:rsidRPr="00BD13FC">
                              <w:rPr>
                                <w:rFonts w:hint="eastAsia"/>
                                <w:color w:val="000080"/>
                                <w:sz w:val="22"/>
                              </w:rPr>
                              <w:t>倍行距，</w:t>
                            </w:r>
                            <w:r w:rsidR="00556421">
                              <w:rPr>
                                <w:rFonts w:hint="eastAsia"/>
                                <w:color w:val="000080"/>
                                <w:sz w:val="22"/>
                              </w:rPr>
                              <w:t>段前</w:t>
                            </w:r>
                            <w:r w:rsidR="00556421">
                              <w:rPr>
                                <w:color w:val="000080"/>
                                <w:sz w:val="22"/>
                              </w:rPr>
                              <w:t>、</w:t>
                            </w:r>
                            <w:r w:rsidR="00537F7C" w:rsidRPr="00BD13FC">
                              <w:rPr>
                                <w:rFonts w:hint="eastAsia"/>
                                <w:color w:val="000080"/>
                                <w:sz w:val="22"/>
                              </w:rPr>
                              <w:t>段后</w:t>
                            </w:r>
                            <w:r w:rsidR="00537F7C" w:rsidRPr="00BD13FC">
                              <w:rPr>
                                <w:rFonts w:hint="eastAsia"/>
                                <w:color w:val="000080"/>
                                <w:sz w:val="22"/>
                              </w:rPr>
                              <w:t>1</w:t>
                            </w:r>
                            <w:r w:rsidR="00556421">
                              <w:rPr>
                                <w:color w:val="000080"/>
                                <w:sz w:val="22"/>
                              </w:rPr>
                              <w:t>3</w:t>
                            </w:r>
                            <w:r w:rsidR="00537F7C" w:rsidRPr="00BD13FC">
                              <w:rPr>
                                <w:rFonts w:hint="eastAsia"/>
                                <w:color w:val="000080"/>
                                <w:sz w:val="22"/>
                              </w:rPr>
                              <w:t>磅。</w:t>
                            </w:r>
                          </w:p>
                          <w:p w:rsidR="00CC47F6" w:rsidRDefault="00CC47F6" w:rsidP="00CC47F6">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2" o:spid="_x0000_s1033" type="#_x0000_t62" style="position:absolute;left:0;text-align:left;margin-left:-36.85pt;margin-top:50.85pt;width:131.25pt;height:13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" adj="9049,-3352" strokecolor="blue">
                <v:textbox>
                  <w:txbxContent>
                    <w:p w:rsidR="00CC47F6" w:rsidRDefault="00CC47F6" w:rsidP="00CC47F6">
                      <w:pPr>
                        <w:rPr>
                          <w:color w:val="000080"/>
                          <w:sz w:val="22"/>
                        </w:rPr>
                      </w:pPr>
                      <w:r>
                        <w:rPr>
                          <w:rFonts w:hint="eastAsia"/>
                          <w:color w:val="000080"/>
                          <w:sz w:val="22"/>
                        </w:rPr>
                        <w:t>注：译文</w:t>
                      </w:r>
                      <w:r w:rsidR="00537F7C">
                        <w:rPr>
                          <w:rFonts w:hint="eastAsia"/>
                          <w:color w:val="000080"/>
                          <w:sz w:val="22"/>
                        </w:rPr>
                        <w:t>正文</w:t>
                      </w:r>
                      <w:r w:rsidR="00556421">
                        <w:rPr>
                          <w:rFonts w:hint="eastAsia"/>
                          <w:color w:val="000080"/>
                          <w:sz w:val="22"/>
                        </w:rPr>
                        <w:t>一级</w:t>
                      </w:r>
                      <w:r>
                        <w:rPr>
                          <w:rFonts w:hint="eastAsia"/>
                          <w:color w:val="000080"/>
                          <w:sz w:val="22"/>
                        </w:rPr>
                        <w:t>标题。</w:t>
                      </w:r>
                      <w:r w:rsidR="00537F7C" w:rsidRPr="00BD13FC">
                        <w:rPr>
                          <w:rFonts w:hint="eastAsia"/>
                          <w:color w:val="000080"/>
                          <w:sz w:val="22"/>
                        </w:rPr>
                        <w:t>选用模板中的样式所定义的“标题</w:t>
                      </w:r>
                      <w:r w:rsidR="00537F7C">
                        <w:rPr>
                          <w:color w:val="000080"/>
                          <w:sz w:val="22"/>
                        </w:rPr>
                        <w:t>2</w:t>
                      </w:r>
                      <w:r w:rsidR="00537F7C">
                        <w:rPr>
                          <w:rFonts w:hint="eastAsia"/>
                          <w:color w:val="000080"/>
                          <w:sz w:val="22"/>
                        </w:rPr>
                        <w:t>”</w:t>
                      </w:r>
                      <w:r w:rsidR="00537F7C" w:rsidRPr="00BD13FC">
                        <w:rPr>
                          <w:rFonts w:hint="eastAsia"/>
                          <w:color w:val="000080"/>
                          <w:sz w:val="22"/>
                        </w:rPr>
                        <w:t>；或者手动设置成字体：黑体，字号：</w:t>
                      </w:r>
                      <w:r w:rsidR="00556421">
                        <w:rPr>
                          <w:rFonts w:hint="eastAsia"/>
                          <w:color w:val="000080"/>
                          <w:sz w:val="22"/>
                        </w:rPr>
                        <w:t>四号</w:t>
                      </w:r>
                      <w:r w:rsidR="00537F7C" w:rsidRPr="00BD13FC">
                        <w:rPr>
                          <w:rFonts w:hint="eastAsia"/>
                          <w:color w:val="000080"/>
                          <w:sz w:val="22"/>
                        </w:rPr>
                        <w:t>，</w:t>
                      </w:r>
                      <w:r w:rsidR="00537F7C" w:rsidRPr="00BD13FC">
                        <w:rPr>
                          <w:rFonts w:hint="eastAsia"/>
                          <w:color w:val="000080"/>
                          <w:sz w:val="22"/>
                        </w:rPr>
                        <w:t>1.</w:t>
                      </w:r>
                      <w:r w:rsidR="00556421">
                        <w:rPr>
                          <w:color w:val="000080"/>
                          <w:sz w:val="22"/>
                        </w:rPr>
                        <w:t>73</w:t>
                      </w:r>
                      <w:r w:rsidR="00537F7C" w:rsidRPr="00BD13FC">
                        <w:rPr>
                          <w:rFonts w:hint="eastAsia"/>
                          <w:color w:val="000080"/>
                          <w:sz w:val="22"/>
                        </w:rPr>
                        <w:t>倍行距，</w:t>
                      </w:r>
                      <w:r w:rsidR="00556421">
                        <w:rPr>
                          <w:rFonts w:hint="eastAsia"/>
                          <w:color w:val="000080"/>
                          <w:sz w:val="22"/>
                        </w:rPr>
                        <w:t>段前</w:t>
                      </w:r>
                      <w:r w:rsidR="00556421">
                        <w:rPr>
                          <w:color w:val="000080"/>
                          <w:sz w:val="22"/>
                        </w:rPr>
                        <w:t>、</w:t>
                      </w:r>
                      <w:r w:rsidR="00537F7C" w:rsidRPr="00BD13FC">
                        <w:rPr>
                          <w:rFonts w:hint="eastAsia"/>
                          <w:color w:val="000080"/>
                          <w:sz w:val="22"/>
                        </w:rPr>
                        <w:t>段后</w:t>
                      </w:r>
                      <w:r w:rsidR="00537F7C" w:rsidRPr="00BD13FC">
                        <w:rPr>
                          <w:rFonts w:hint="eastAsia"/>
                          <w:color w:val="000080"/>
                          <w:sz w:val="22"/>
                        </w:rPr>
                        <w:t>1</w:t>
                      </w:r>
                      <w:r w:rsidR="00556421">
                        <w:rPr>
                          <w:color w:val="000080"/>
                          <w:sz w:val="22"/>
                        </w:rPr>
                        <w:t>3</w:t>
                      </w:r>
                      <w:r w:rsidR="00537F7C" w:rsidRPr="00BD13FC">
                        <w:rPr>
                          <w:rFonts w:hint="eastAsia"/>
                          <w:color w:val="000080"/>
                          <w:sz w:val="22"/>
                        </w:rPr>
                        <w:t>磅。</w:t>
                      </w:r>
                    </w:p>
                    <w:p w:rsidR="00CC47F6" w:rsidRDefault="00CC47F6" w:rsidP="00CC47F6">
                      <w:r>
                        <w:rPr>
                          <w:rFonts w:hint="eastAsia"/>
                          <w:color w:val="000080"/>
                          <w:sz w:val="22"/>
                          <w:u w:val="double"/>
                        </w:rPr>
                        <w:t>阅后删除此文本框。</w:t>
                      </w:r>
                    </w:p>
                  </w:txbxContent>
                </v:textbox>
              </v:shape>
            </w:pict>
          </mc:Fallback>
        </mc:AlternateContent>
      </w:r>
      <w:r w:rsidR="00BD13FC" w:rsidRPr="000A07BE">
        <w:rPr>
          <w:rFonts w:hint="eastAsia"/>
          <w:b w:val="0"/>
          <w:sz w:val="28"/>
          <w:szCs w:val="28"/>
        </w:rPr>
        <w:t>1.</w:t>
      </w:r>
      <w:r w:rsidR="00BD13FC" w:rsidRPr="000A07BE">
        <w:rPr>
          <w:rFonts w:hint="eastAsia"/>
          <w:b w:val="0"/>
          <w:sz w:val="28"/>
          <w:szCs w:val="28"/>
        </w:rPr>
        <w:t>引言</w:t>
      </w:r>
    </w:p>
    <w:p w:rsidR="00BD13FC" w:rsidRDefault="00CF28C3" w:rsidP="00CC47F6">
      <w:pPr>
        <w:widowControl/>
        <w:tabs>
          <w:tab w:val="left" w:pos="377"/>
        </w:tabs>
        <w:adjustRightInd w:val="0"/>
        <w:snapToGrid w:val="0"/>
        <w:spacing w:line="300" w:lineRule="auto"/>
        <w:ind w:firstLineChars="200" w:firstLine="480"/>
        <w:rPr>
          <w:kern w:val="0"/>
          <w:sz w:val="24"/>
        </w:rPr>
      </w:pPr>
      <w:r>
        <w:rPr>
          <w:rFonts w:hint="eastAsia"/>
          <w:noProof/>
          <w:kern w:val="0"/>
          <w:sz w:val="24"/>
        </w:rPr>
        <mc:AlternateContent>
          <mc:Choice Requires="wps">
            <w:drawing>
              <wp:anchor distT="0" distB="0" distL="114300" distR="114300" simplePos="0" relativeHeight="251667456" behindDoc="0" locked="0" layoutInCell="1" allowOverlap="1">
                <wp:simplePos x="0" y="0"/>
                <wp:positionH relativeFrom="column">
                  <wp:posOffset>1952177</wp:posOffset>
                </wp:positionH>
                <wp:positionV relativeFrom="paragraph">
                  <wp:posOffset>1319904</wp:posOffset>
                </wp:positionV>
                <wp:extent cx="3733800" cy="1386840"/>
                <wp:effectExtent l="285750" t="666750" r="19050" b="22860"/>
                <wp:wrapNone/>
                <wp:docPr id="12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386840"/>
                        </a:xfrm>
                        <a:prstGeom prst="wedgeRoundRectCallout">
                          <a:avLst>
                            <a:gd name="adj1" fmla="val -56394"/>
                            <a:gd name="adj2" fmla="val -95241"/>
                            <a:gd name="adj3" fmla="val 16667"/>
                          </a:avLst>
                        </a:prstGeom>
                        <a:solidFill>
                          <a:srgbClr val="FFFFFF"/>
                        </a:solidFill>
                        <a:ln w="9525">
                          <a:solidFill>
                            <a:srgbClr val="0000FF"/>
                          </a:solidFill>
                          <a:miter lim="800000"/>
                          <a:headEnd/>
                          <a:tailEnd/>
                        </a:ln>
                      </wps:spPr>
                      <wps:txbx>
                        <w:txbxContent>
                          <w:p w:rsidR="00CC47F6" w:rsidRDefault="00CC47F6" w:rsidP="00CC47F6">
                            <w:pPr>
                              <w:rPr>
                                <w:color w:val="000080"/>
                                <w:sz w:val="22"/>
                              </w:rPr>
                            </w:pPr>
                            <w:r>
                              <w:rPr>
                                <w:rFonts w:hint="eastAsia"/>
                                <w:color w:val="000080"/>
                                <w:sz w:val="22"/>
                              </w:rPr>
                              <w:t>注：译文正文。译文</w:t>
                            </w:r>
                            <w:r w:rsidRPr="000A07BE">
                              <w:rPr>
                                <w:rFonts w:hint="eastAsia"/>
                                <w:color w:val="000080"/>
                                <w:sz w:val="22"/>
                              </w:rPr>
                              <w:t>正文选用模板中的样式所定义的“正文”，每段落首行缩进</w:t>
                            </w:r>
                            <w:r w:rsidRPr="000A07BE">
                              <w:rPr>
                                <w:rFonts w:hint="eastAsia"/>
                                <w:color w:val="000080"/>
                                <w:sz w:val="22"/>
                              </w:rPr>
                              <w:t>2</w:t>
                            </w:r>
                            <w:r w:rsidRPr="000A07BE">
                              <w:rPr>
                                <w:rFonts w:hint="eastAsia"/>
                                <w:color w:val="000080"/>
                                <w:sz w:val="22"/>
                              </w:rPr>
                              <w:t>个汉字；或者手动设置成每段落首行缩进</w:t>
                            </w:r>
                            <w:r w:rsidRPr="000A07BE">
                              <w:rPr>
                                <w:rFonts w:hint="eastAsia"/>
                                <w:color w:val="000080"/>
                                <w:sz w:val="22"/>
                              </w:rPr>
                              <w:t>2</w:t>
                            </w:r>
                            <w:r w:rsidRPr="000A07BE">
                              <w:rPr>
                                <w:rFonts w:hint="eastAsia"/>
                                <w:color w:val="000080"/>
                                <w:sz w:val="22"/>
                              </w:rPr>
                              <w:t>个汉字，字体：</w:t>
                            </w:r>
                            <w:r w:rsidR="00556421" w:rsidRPr="000A07BE">
                              <w:rPr>
                                <w:rFonts w:hint="eastAsia"/>
                                <w:color w:val="000080"/>
                                <w:sz w:val="22"/>
                              </w:rPr>
                              <w:t>宋体</w:t>
                            </w:r>
                            <w:r w:rsidR="00556421">
                              <w:rPr>
                                <w:rFonts w:hint="eastAsia"/>
                                <w:color w:val="000080"/>
                                <w:sz w:val="22"/>
                              </w:rPr>
                              <w:t>+</w:t>
                            </w:r>
                            <w:r w:rsidR="00556421">
                              <w:rPr>
                                <w:color w:val="000080"/>
                                <w:sz w:val="22"/>
                              </w:rPr>
                              <w:t>Times New Roman</w:t>
                            </w:r>
                            <w:r w:rsidRPr="000A07BE">
                              <w:rPr>
                                <w:rFonts w:hint="eastAsia"/>
                                <w:color w:val="000080"/>
                                <w:sz w:val="22"/>
                              </w:rPr>
                              <w:t>，字号：</w:t>
                            </w:r>
                            <w:r>
                              <w:rPr>
                                <w:rFonts w:hint="eastAsia"/>
                                <w:color w:val="000080"/>
                                <w:sz w:val="22"/>
                              </w:rPr>
                              <w:t>小四号</w:t>
                            </w:r>
                            <w:r w:rsidRPr="000A07BE">
                              <w:rPr>
                                <w:rFonts w:hint="eastAsia"/>
                                <w:color w:val="000080"/>
                                <w:sz w:val="22"/>
                              </w:rPr>
                              <w:t>，行距：</w:t>
                            </w:r>
                            <w:r w:rsidR="00556421" w:rsidRPr="000A07BE">
                              <w:rPr>
                                <w:rFonts w:hint="eastAsia"/>
                                <w:color w:val="000080"/>
                                <w:sz w:val="22"/>
                              </w:rPr>
                              <w:t>1.25</w:t>
                            </w:r>
                            <w:r w:rsidRPr="000A07BE">
                              <w:rPr>
                                <w:rFonts w:hint="eastAsia"/>
                                <w:color w:val="000080"/>
                                <w:sz w:val="22"/>
                              </w:rPr>
                              <w:t>倍行距，间距：前段、后段均为</w:t>
                            </w:r>
                            <w:r w:rsidRPr="000A07BE">
                              <w:rPr>
                                <w:rFonts w:hint="eastAsia"/>
                                <w:color w:val="000080"/>
                                <w:sz w:val="22"/>
                              </w:rPr>
                              <w:t>0</w:t>
                            </w:r>
                            <w:r w:rsidRPr="000A07BE">
                              <w:rPr>
                                <w:rFonts w:hint="eastAsia"/>
                                <w:color w:val="000080"/>
                                <w:sz w:val="22"/>
                              </w:rPr>
                              <w:t>行，取消网格对齐选项。</w:t>
                            </w:r>
                          </w:p>
                          <w:p w:rsidR="00CC47F6" w:rsidRDefault="00CC47F6" w:rsidP="00CC47F6">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1" o:spid="_x0000_s1034" type="#_x0000_t62" style="position:absolute;left:0;text-align:left;margin-left:153.7pt;margin-top:103.95pt;width:294pt;height:10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" adj="-1381,-9772" strokecolor="blue">
                <v:textbox>
                  <w:txbxContent>
                    <w:p w:rsidR="00CC47F6" w:rsidRDefault="00CC47F6" w:rsidP="00CC47F6">
                      <w:pPr>
                        <w:rPr>
                          <w:color w:val="000080"/>
                          <w:sz w:val="22"/>
                        </w:rPr>
                      </w:pPr>
                      <w:r>
                        <w:rPr>
                          <w:rFonts w:hint="eastAsia"/>
                          <w:color w:val="000080"/>
                          <w:sz w:val="22"/>
                        </w:rPr>
                        <w:t>注：译文正文。译文</w:t>
                      </w:r>
                      <w:r w:rsidRPr="000A07BE">
                        <w:rPr>
                          <w:rFonts w:hint="eastAsia"/>
                          <w:color w:val="000080"/>
                          <w:sz w:val="22"/>
                        </w:rPr>
                        <w:t>正文选用模板中的样式所定义的“正文”，每段落首行缩进</w:t>
                      </w:r>
                      <w:r w:rsidRPr="000A07BE">
                        <w:rPr>
                          <w:rFonts w:hint="eastAsia"/>
                          <w:color w:val="000080"/>
                          <w:sz w:val="22"/>
                        </w:rPr>
                        <w:t>2</w:t>
                      </w:r>
                      <w:r w:rsidRPr="000A07BE">
                        <w:rPr>
                          <w:rFonts w:hint="eastAsia"/>
                          <w:color w:val="000080"/>
                          <w:sz w:val="22"/>
                        </w:rPr>
                        <w:t>个汉字；或者手动设置成每段落首行缩进</w:t>
                      </w:r>
                      <w:r w:rsidRPr="000A07BE">
                        <w:rPr>
                          <w:rFonts w:hint="eastAsia"/>
                          <w:color w:val="000080"/>
                          <w:sz w:val="22"/>
                        </w:rPr>
                        <w:t>2</w:t>
                      </w:r>
                      <w:r w:rsidRPr="000A07BE">
                        <w:rPr>
                          <w:rFonts w:hint="eastAsia"/>
                          <w:color w:val="000080"/>
                          <w:sz w:val="22"/>
                        </w:rPr>
                        <w:t>个汉字，字体：</w:t>
                      </w:r>
                      <w:r w:rsidR="00556421" w:rsidRPr="000A07BE">
                        <w:rPr>
                          <w:rFonts w:hint="eastAsia"/>
                          <w:color w:val="000080"/>
                          <w:sz w:val="22"/>
                        </w:rPr>
                        <w:t>宋体</w:t>
                      </w:r>
                      <w:r w:rsidR="00556421">
                        <w:rPr>
                          <w:rFonts w:hint="eastAsia"/>
                          <w:color w:val="000080"/>
                          <w:sz w:val="22"/>
                        </w:rPr>
                        <w:t>+</w:t>
                      </w:r>
                      <w:r w:rsidR="00556421">
                        <w:rPr>
                          <w:color w:val="000080"/>
                          <w:sz w:val="22"/>
                        </w:rPr>
                        <w:t>Times New Roman</w:t>
                      </w:r>
                      <w:r w:rsidRPr="000A07BE">
                        <w:rPr>
                          <w:rFonts w:hint="eastAsia"/>
                          <w:color w:val="000080"/>
                          <w:sz w:val="22"/>
                        </w:rPr>
                        <w:t>，字号：</w:t>
                      </w:r>
                      <w:r>
                        <w:rPr>
                          <w:rFonts w:hint="eastAsia"/>
                          <w:color w:val="000080"/>
                          <w:sz w:val="22"/>
                        </w:rPr>
                        <w:t>小四号</w:t>
                      </w:r>
                      <w:r w:rsidRPr="000A07BE">
                        <w:rPr>
                          <w:rFonts w:hint="eastAsia"/>
                          <w:color w:val="000080"/>
                          <w:sz w:val="22"/>
                        </w:rPr>
                        <w:t>，行距：</w:t>
                      </w:r>
                      <w:r w:rsidR="00556421" w:rsidRPr="000A07BE">
                        <w:rPr>
                          <w:rFonts w:hint="eastAsia"/>
                          <w:color w:val="000080"/>
                          <w:sz w:val="22"/>
                        </w:rPr>
                        <w:t>1.25</w:t>
                      </w:r>
                      <w:r w:rsidRPr="000A07BE">
                        <w:rPr>
                          <w:rFonts w:hint="eastAsia"/>
                          <w:color w:val="000080"/>
                          <w:sz w:val="22"/>
                        </w:rPr>
                        <w:t>倍行距，间距：前段、后段均为</w:t>
                      </w:r>
                      <w:r w:rsidRPr="000A07BE">
                        <w:rPr>
                          <w:rFonts w:hint="eastAsia"/>
                          <w:color w:val="000080"/>
                          <w:sz w:val="22"/>
                        </w:rPr>
                        <w:t>0</w:t>
                      </w:r>
                      <w:r w:rsidRPr="000A07BE">
                        <w:rPr>
                          <w:rFonts w:hint="eastAsia"/>
                          <w:color w:val="000080"/>
                          <w:sz w:val="22"/>
                        </w:rPr>
                        <w:t>行，取消网格对齐选项。</w:t>
                      </w:r>
                    </w:p>
                    <w:p w:rsidR="00CC47F6" w:rsidRDefault="00CC47F6" w:rsidP="00CC47F6">
                      <w:r>
                        <w:rPr>
                          <w:rFonts w:hint="eastAsia"/>
                          <w:color w:val="000080"/>
                          <w:sz w:val="22"/>
                          <w:u w:val="double"/>
                        </w:rPr>
                        <w:t>阅后删除此文本框。</w:t>
                      </w:r>
                    </w:p>
                  </w:txbxContent>
                </v:textbox>
              </v:shape>
            </w:pict>
          </mc:Fallback>
        </mc:AlternateContent>
      </w:r>
      <w:r w:rsidR="00BD13FC">
        <w:rPr>
          <w:rFonts w:hint="eastAsia"/>
          <w:kern w:val="0"/>
          <w:sz w:val="24"/>
        </w:rPr>
        <w:t>在产品的生命周期中，不同阶段产品设计都影响着环境。从构思到设计，原材料的购买，合成，生产，使用和循环</w:t>
      </w:r>
      <w:r w:rsidR="00BD13FC">
        <w:rPr>
          <w:rFonts w:hint="eastAsia"/>
          <w:kern w:val="0"/>
          <w:sz w:val="24"/>
        </w:rPr>
        <w:t>/</w:t>
      </w:r>
      <w:r w:rsidR="00BD13FC">
        <w:rPr>
          <w:rFonts w:hint="eastAsia"/>
          <w:kern w:val="0"/>
          <w:sz w:val="24"/>
        </w:rPr>
        <w:t>处理等过程，被称为工业生态学。在每一个阶段，用仪器和方法学能够对环境污染有一个估计和检测，将环境污染降到最低。在这一过程中设计和实施过程是至关重要的。绿色产品设计或人性化环境设计现在赢得越来越多人的关注，各种生命循环检测工具和方法以得到发展。关于环境设计的方法，在使用阶段，关于设计低能源的消耗，关于拆卸和再循环的设计等等，也不断出现。然而，以上的理论和方法，仍旧没有进展。系统工业还需要进一步的调查。因此，这篇论文提出一般制图理论，依靠它的绿色产品设计被描述为一个复杂的分解过程，绘图和改造之中的产业。在一般制图理论的引导下，绿色产品全自动创造性设计正在被开发，并且</w:t>
      </w:r>
      <w:r w:rsidR="00BD13FC">
        <w:rPr>
          <w:rFonts w:hint="eastAsia"/>
          <w:kern w:val="0"/>
          <w:sz w:val="24"/>
        </w:rPr>
        <w:t>CAD</w:t>
      </w:r>
      <w:r w:rsidR="00BD13FC">
        <w:rPr>
          <w:rFonts w:hint="eastAsia"/>
          <w:kern w:val="0"/>
          <w:sz w:val="24"/>
        </w:rPr>
        <w:t>系统模型标准和</w:t>
      </w:r>
      <w:r w:rsidR="00BD13FC">
        <w:rPr>
          <w:rFonts w:hint="eastAsia"/>
          <w:kern w:val="0"/>
          <w:sz w:val="24"/>
        </w:rPr>
        <w:t>CAD</w:t>
      </w:r>
      <w:r w:rsidR="00BD13FC">
        <w:rPr>
          <w:rFonts w:hint="eastAsia"/>
          <w:kern w:val="0"/>
          <w:sz w:val="24"/>
        </w:rPr>
        <w:t>描述系统已经被提出。</w:t>
      </w:r>
      <w:r w:rsidR="00BD13FC">
        <w:rPr>
          <w:rFonts w:hint="eastAsia"/>
          <w:kern w:val="0"/>
          <w:sz w:val="24"/>
        </w:rPr>
        <w:t xml:space="preserve">      </w:t>
      </w:r>
    </w:p>
    <w:p w:rsidR="00BD13FC" w:rsidRDefault="00BD13FC" w:rsidP="00CC47F6">
      <w:pPr>
        <w:widowControl/>
        <w:tabs>
          <w:tab w:val="left" w:pos="377"/>
        </w:tabs>
        <w:adjustRightInd w:val="0"/>
        <w:snapToGrid w:val="0"/>
        <w:spacing w:line="300" w:lineRule="auto"/>
        <w:ind w:firstLineChars="200" w:firstLine="480"/>
        <w:rPr>
          <w:kern w:val="0"/>
          <w:sz w:val="24"/>
        </w:rPr>
      </w:pPr>
      <w:r>
        <w:rPr>
          <w:rFonts w:hint="eastAsia"/>
          <w:kern w:val="0"/>
          <w:sz w:val="24"/>
        </w:rPr>
        <w:t>这篇论文的编制如下：第二部分介绍一般制图理论，第三部分详细的阐述了一般制图的主要工序，第四部分提出了一个设计事例，第五部分给出了这篇文章的结论。</w:t>
      </w:r>
    </w:p>
    <w:p w:rsidR="00BD13FC" w:rsidRPr="000A07BE" w:rsidRDefault="00BD13FC" w:rsidP="00CC47F6">
      <w:pPr>
        <w:pStyle w:val="2"/>
        <w:adjustRightInd w:val="0"/>
        <w:snapToGrid w:val="0"/>
        <w:rPr>
          <w:b w:val="0"/>
          <w:noProof/>
          <w:kern w:val="0"/>
          <w:sz w:val="28"/>
          <w:szCs w:val="28"/>
        </w:rPr>
      </w:pPr>
      <w:r w:rsidRPr="000A07BE">
        <w:rPr>
          <w:rFonts w:hint="eastAsia"/>
          <w:b w:val="0"/>
          <w:noProof/>
          <w:kern w:val="0"/>
          <w:sz w:val="28"/>
          <w:szCs w:val="28"/>
        </w:rPr>
        <w:t>2.</w:t>
      </w:r>
      <w:r w:rsidRPr="000A07BE">
        <w:rPr>
          <w:rFonts w:hint="eastAsia"/>
          <w:b w:val="0"/>
          <w:noProof/>
          <w:kern w:val="0"/>
          <w:sz w:val="28"/>
          <w:szCs w:val="28"/>
        </w:rPr>
        <w:t>一般制图理论</w:t>
      </w:r>
    </w:p>
    <w:p w:rsidR="00BD13FC" w:rsidRDefault="00BD13FC" w:rsidP="00CC47F6">
      <w:pPr>
        <w:widowControl/>
        <w:tabs>
          <w:tab w:val="left" w:pos="377"/>
        </w:tabs>
        <w:adjustRightInd w:val="0"/>
        <w:snapToGrid w:val="0"/>
        <w:spacing w:line="300" w:lineRule="auto"/>
        <w:ind w:firstLineChars="200" w:firstLine="480"/>
        <w:rPr>
          <w:kern w:val="0"/>
          <w:sz w:val="24"/>
        </w:rPr>
      </w:pPr>
      <w:r>
        <w:rPr>
          <w:rFonts w:hint="eastAsia"/>
          <w:kern w:val="0"/>
          <w:sz w:val="24"/>
        </w:rPr>
        <w:t>考虑</w:t>
      </w:r>
      <w:r>
        <w:rPr>
          <w:rFonts w:hint="eastAsia"/>
          <w:kern w:val="0"/>
          <w:sz w:val="24"/>
        </w:rPr>
        <w:t>U</w:t>
      </w:r>
      <w:r>
        <w:rPr>
          <w:rFonts w:hint="eastAsia"/>
          <w:kern w:val="0"/>
          <w:sz w:val="24"/>
        </w:rPr>
        <w:t>为实体</w:t>
      </w:r>
      <w:r>
        <w:rPr>
          <w:rFonts w:hint="eastAsia"/>
          <w:kern w:val="0"/>
          <w:sz w:val="24"/>
        </w:rPr>
        <w:t>A</w:t>
      </w:r>
      <w:r>
        <w:rPr>
          <w:rFonts w:hint="eastAsia"/>
          <w:kern w:val="0"/>
          <w:sz w:val="24"/>
        </w:rPr>
        <w:t>的产业；</w:t>
      </w:r>
      <w:r>
        <w:rPr>
          <w:rFonts w:hint="eastAsia"/>
          <w:kern w:val="0"/>
          <w:sz w:val="24"/>
        </w:rPr>
        <w:t>Q</w:t>
      </w:r>
      <w:r>
        <w:rPr>
          <w:rFonts w:hint="eastAsia"/>
          <w:kern w:val="0"/>
          <w:sz w:val="24"/>
        </w:rPr>
        <w:t>（</w:t>
      </w:r>
      <w:r>
        <w:rPr>
          <w:rFonts w:hint="eastAsia"/>
          <w:kern w:val="0"/>
          <w:sz w:val="24"/>
        </w:rPr>
        <w:t>U</w:t>
      </w:r>
      <w:r>
        <w:rPr>
          <w:rFonts w:hint="eastAsia"/>
          <w:kern w:val="0"/>
          <w:sz w:val="24"/>
        </w:rPr>
        <w:t>）是为</w:t>
      </w:r>
      <w:r>
        <w:rPr>
          <w:rFonts w:hint="eastAsia"/>
          <w:kern w:val="0"/>
          <w:sz w:val="24"/>
        </w:rPr>
        <w:t>U</w:t>
      </w:r>
      <w:r>
        <w:rPr>
          <w:rFonts w:hint="eastAsia"/>
          <w:kern w:val="0"/>
          <w:sz w:val="24"/>
        </w:rPr>
        <w:t>的动力设备，这个设备又为</w:t>
      </w:r>
      <w:r>
        <w:rPr>
          <w:rFonts w:hint="eastAsia"/>
          <w:kern w:val="0"/>
          <w:sz w:val="24"/>
        </w:rPr>
        <w:t>U</w:t>
      </w:r>
      <w:r>
        <w:rPr>
          <w:rFonts w:hint="eastAsia"/>
          <w:kern w:val="0"/>
          <w:sz w:val="24"/>
        </w:rPr>
        <w:t>的子设备，</w:t>
      </w:r>
      <w:r>
        <w:rPr>
          <w:rFonts w:hint="eastAsia"/>
          <w:kern w:val="0"/>
          <w:sz w:val="24"/>
        </w:rPr>
        <w:t>U</w:t>
      </w:r>
      <w:r>
        <w:rPr>
          <w:rFonts w:hint="eastAsia"/>
          <w:kern w:val="0"/>
          <w:sz w:val="24"/>
        </w:rPr>
        <w:t>被称作“普通产业”。设计问题、设计要求、产品特征、产品形式、产品的设计过程和设计结果这一切都属于</w:t>
      </w:r>
      <w:r>
        <w:rPr>
          <w:rFonts w:hint="eastAsia"/>
          <w:kern w:val="0"/>
          <w:sz w:val="24"/>
        </w:rPr>
        <w:t>GD</w:t>
      </w:r>
      <w:r>
        <w:rPr>
          <w:rFonts w:hint="eastAsia"/>
          <w:kern w:val="0"/>
          <w:sz w:val="24"/>
        </w:rPr>
        <w:t>范畴。</w:t>
      </w:r>
      <w:r>
        <w:rPr>
          <w:rFonts w:hint="eastAsia"/>
          <w:kern w:val="0"/>
          <w:sz w:val="24"/>
        </w:rPr>
        <w:t>GD</w:t>
      </w:r>
      <w:r>
        <w:rPr>
          <w:rFonts w:hint="eastAsia"/>
          <w:kern w:val="0"/>
          <w:sz w:val="24"/>
        </w:rPr>
        <w:t>有如下的组成：</w:t>
      </w:r>
      <w:r>
        <w:rPr>
          <w:rFonts w:hint="eastAsia"/>
          <w:kern w:val="0"/>
          <w:sz w:val="24"/>
        </w:rPr>
        <w:t>1.</w:t>
      </w:r>
      <w:r>
        <w:rPr>
          <w:rFonts w:hint="eastAsia"/>
          <w:kern w:val="0"/>
          <w:sz w:val="24"/>
        </w:rPr>
        <w:t>它能被无限的分解。</w:t>
      </w:r>
      <w:r>
        <w:rPr>
          <w:rFonts w:hint="eastAsia"/>
          <w:kern w:val="0"/>
          <w:sz w:val="24"/>
        </w:rPr>
        <w:t>2.</w:t>
      </w:r>
      <w:r>
        <w:rPr>
          <w:rFonts w:hint="eastAsia"/>
          <w:kern w:val="0"/>
          <w:sz w:val="24"/>
        </w:rPr>
        <w:t>它能被再造。</w:t>
      </w:r>
      <w:r>
        <w:rPr>
          <w:rFonts w:hint="eastAsia"/>
          <w:kern w:val="0"/>
          <w:sz w:val="24"/>
        </w:rPr>
        <w:t>3.</w:t>
      </w:r>
      <w:r>
        <w:rPr>
          <w:rFonts w:hint="eastAsia"/>
          <w:kern w:val="0"/>
          <w:sz w:val="24"/>
        </w:rPr>
        <w:t>它能被绘制相关的实体。</w:t>
      </w:r>
      <w:r>
        <w:rPr>
          <w:rFonts w:hint="eastAsia"/>
          <w:kern w:val="0"/>
          <w:sz w:val="24"/>
        </w:rPr>
        <w:t>4.</w:t>
      </w:r>
      <w:r>
        <w:rPr>
          <w:rFonts w:hint="eastAsia"/>
          <w:kern w:val="0"/>
          <w:sz w:val="24"/>
        </w:rPr>
        <w:t>在绘制过程中，它能够被处理。</w:t>
      </w:r>
    </w:p>
    <w:p w:rsidR="00BD13FC" w:rsidRPr="00781912" w:rsidRDefault="00BD13FC" w:rsidP="00CC47F6">
      <w:pPr>
        <w:adjustRightInd w:val="0"/>
        <w:snapToGrid w:val="0"/>
        <w:spacing w:after="100" w:afterAutospacing="1"/>
        <w:rPr>
          <w:rFonts w:ascii="黑体" w:eastAsia="黑体"/>
          <w:bCs/>
          <w:sz w:val="24"/>
        </w:rPr>
      </w:pPr>
      <w:r w:rsidRPr="00781912">
        <w:rPr>
          <w:rFonts w:ascii="黑体" w:eastAsia="黑体" w:hint="eastAsia"/>
          <w:bCs/>
          <w:sz w:val="24"/>
        </w:rPr>
        <w:t>2.1领域的划分</w:t>
      </w:r>
    </w:p>
    <w:p w:rsidR="00BD13FC" w:rsidRDefault="00CF28C3" w:rsidP="00CC47F6">
      <w:pPr>
        <w:widowControl/>
        <w:tabs>
          <w:tab w:val="left" w:pos="377"/>
        </w:tabs>
        <w:adjustRightInd w:val="0"/>
        <w:snapToGrid w:val="0"/>
        <w:spacing w:line="300" w:lineRule="auto"/>
        <w:ind w:firstLineChars="200" w:firstLine="480"/>
        <w:rPr>
          <w:sz w:val="24"/>
        </w:rPr>
      </w:pPr>
      <w:r w:rsidRPr="00CC47F6">
        <w:rPr>
          <w:noProof/>
          <w:kern w:val="0"/>
          <w:sz w:val="24"/>
        </w:rPr>
        <mc:AlternateContent>
          <mc:Choice Requires="wps">
            <w:drawing>
              <wp:anchor distT="0" distB="0" distL="114300" distR="114300" simplePos="0" relativeHeight="251661312" behindDoc="0" locked="0" layoutInCell="1" allowOverlap="1">
                <wp:simplePos x="0" y="0"/>
                <wp:positionH relativeFrom="column">
                  <wp:posOffset>3162412</wp:posOffset>
                </wp:positionH>
                <wp:positionV relativeFrom="paragraph">
                  <wp:posOffset>208840</wp:posOffset>
                </wp:positionV>
                <wp:extent cx="2188733" cy="840740"/>
                <wp:effectExtent l="457200" t="0" r="21590" b="473710"/>
                <wp:wrapNone/>
                <wp:docPr id="12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733" cy="840740"/>
                        </a:xfrm>
                        <a:prstGeom prst="wedgeRoundRectCallout">
                          <a:avLst>
                            <a:gd name="adj1" fmla="val -68856"/>
                            <a:gd name="adj2" fmla="val 100454"/>
                            <a:gd name="adj3" fmla="val 16667"/>
                          </a:avLst>
                        </a:prstGeom>
                        <a:solidFill>
                          <a:srgbClr val="FFFFFF"/>
                        </a:solidFill>
                        <a:ln w="9525">
                          <a:solidFill>
                            <a:srgbClr val="0000FF"/>
                          </a:solidFill>
                          <a:miter lim="800000"/>
                          <a:headEnd/>
                          <a:tailEnd/>
                        </a:ln>
                      </wps:spPr>
                      <wps:txbx>
                        <w:txbxContent>
                          <w:p w:rsidR="00BD13FC" w:rsidRDefault="00BD13FC" w:rsidP="00BD13FC">
                            <w:pPr>
                              <w:rPr>
                                <w:color w:val="000080"/>
                                <w:sz w:val="22"/>
                              </w:rPr>
                            </w:pPr>
                            <w:r>
                              <w:rPr>
                                <w:rFonts w:hint="eastAsia"/>
                                <w:color w:val="000080"/>
                                <w:sz w:val="22"/>
                              </w:rPr>
                              <w:t>注：页码，居中，底部，宋体，小五，</w:t>
                            </w:r>
                            <w:r w:rsidR="0044753B">
                              <w:rPr>
                                <w:rFonts w:hint="eastAsia"/>
                                <w:color w:val="000080"/>
                                <w:sz w:val="22"/>
                              </w:rPr>
                              <w:t>外文原文</w:t>
                            </w:r>
                            <w:r>
                              <w:rPr>
                                <w:rFonts w:hint="eastAsia"/>
                                <w:color w:val="000080"/>
                                <w:sz w:val="22"/>
                              </w:rPr>
                              <w:t>起始页页码为</w:t>
                            </w:r>
                            <w:r>
                              <w:rPr>
                                <w:rFonts w:hint="eastAsia"/>
                                <w:color w:val="000080"/>
                                <w:sz w:val="22"/>
                              </w:rPr>
                              <w:t>1</w:t>
                            </w:r>
                            <w:r>
                              <w:rPr>
                                <w:rFonts w:hint="eastAsia"/>
                                <w:color w:val="000080"/>
                                <w:sz w:val="22"/>
                              </w:rPr>
                              <w:t>。</w:t>
                            </w:r>
                          </w:p>
                          <w:p w:rsidR="00BD13FC" w:rsidRDefault="00BD13FC" w:rsidP="00BD13FC">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BD13FC" w:rsidRDefault="00BD13FC" w:rsidP="00BD13FC">
                            <w:pPr>
                              <w:rPr>
                                <w:sz w:val="22"/>
                              </w:rPr>
                            </w:pPr>
                          </w:p>
                          <w:p w:rsidR="00BD13FC" w:rsidRDefault="00BD13FC" w:rsidP="00BD13FC">
                            <w:pPr>
                              <w:rPr>
                                <w:sz w:val="22"/>
                              </w:rPr>
                            </w:pPr>
                          </w:p>
                          <w:p w:rsidR="00BD13FC" w:rsidRDefault="00BD13FC" w:rsidP="00BD13FC"/>
                          <w:p w:rsidR="00BD13FC" w:rsidRDefault="00BD13FC" w:rsidP="00BD13FC"/>
                          <w:p w:rsidR="00BD13FC" w:rsidRDefault="00BD13FC" w:rsidP="00BD13FC"/>
                          <w:p w:rsidR="00BD13FC" w:rsidRDefault="00BD13FC" w:rsidP="00BD13FC"/>
                          <w:p w:rsidR="00BD13FC" w:rsidRDefault="00BD13FC" w:rsidP="00BD13FC"/>
                          <w:p w:rsidR="00BD13FC" w:rsidRDefault="00BD13FC" w:rsidP="00BD13FC"/>
                          <w:p w:rsidR="00BD13FC" w:rsidRDefault="00BD13FC" w:rsidP="00BD1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35" type="#_x0000_t62" style="position:absolute;left:0;text-align:left;margin-left:249pt;margin-top:16.45pt;width:172.35pt;height: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" adj="-4073,32498" strokecolor="blue">
                <v:textbox>
                  <w:txbxContent>
                    <w:p w:rsidR="00BD13FC" w:rsidRDefault="00BD13FC" w:rsidP="00BD13FC">
                      <w:pPr>
                        <w:rPr>
                          <w:color w:val="000080"/>
                          <w:sz w:val="22"/>
                        </w:rPr>
                      </w:pPr>
                      <w:r>
                        <w:rPr>
                          <w:rFonts w:hint="eastAsia"/>
                          <w:color w:val="000080"/>
                          <w:sz w:val="22"/>
                        </w:rPr>
                        <w:t>注：页码，居中，底部，宋体，小五，</w:t>
                      </w:r>
                      <w:r w:rsidR="0044753B">
                        <w:rPr>
                          <w:rFonts w:hint="eastAsia"/>
                          <w:color w:val="000080"/>
                          <w:sz w:val="22"/>
                        </w:rPr>
                        <w:t>外文原文</w:t>
                      </w:r>
                      <w:r>
                        <w:rPr>
                          <w:rFonts w:hint="eastAsia"/>
                          <w:color w:val="000080"/>
                          <w:sz w:val="22"/>
                        </w:rPr>
                        <w:t>起始页页码为</w:t>
                      </w:r>
                      <w:r>
                        <w:rPr>
                          <w:rFonts w:hint="eastAsia"/>
                          <w:color w:val="000080"/>
                          <w:sz w:val="22"/>
                        </w:rPr>
                        <w:t>1</w:t>
                      </w:r>
                      <w:r>
                        <w:rPr>
                          <w:rFonts w:hint="eastAsia"/>
                          <w:color w:val="000080"/>
                          <w:sz w:val="22"/>
                        </w:rPr>
                        <w:t>。</w:t>
                      </w:r>
                    </w:p>
                    <w:p w:rsidR="00BD13FC" w:rsidRDefault="00BD13FC" w:rsidP="00BD13FC">
                      <w:pPr>
                        <w:rPr>
                          <w:sz w:val="22"/>
                        </w:rPr>
                      </w:pPr>
                      <w:r>
                        <w:rPr>
                          <w:rFonts w:hint="eastAsia"/>
                          <w:color w:val="000080"/>
                          <w:sz w:val="22"/>
                          <w:u w:val="double"/>
                        </w:rPr>
                        <w:t>阅后删除此文本框。</w:t>
                      </w:r>
                    </w:p>
                    <w:p w:rsidR="00BD13FC" w:rsidRDefault="00BD13FC" w:rsidP="00BD13FC">
                      <w:pPr>
                        <w:rPr>
                          <w:sz w:val="22"/>
                        </w:rPr>
                      </w:pPr>
                    </w:p>
                    <w:p w:rsidR="00BD13FC" w:rsidRDefault="00BD13FC" w:rsidP="00BD13FC">
                      <w:pPr>
                        <w:rPr>
                          <w:sz w:val="22"/>
                        </w:rPr>
                      </w:pPr>
                    </w:p>
                    <w:p w:rsidR="00BD13FC" w:rsidRDefault="00BD13FC" w:rsidP="00BD13FC"/>
                    <w:p w:rsidR="00BD13FC" w:rsidRDefault="00BD13FC" w:rsidP="00BD13FC"/>
                    <w:p w:rsidR="00BD13FC" w:rsidRDefault="00BD13FC" w:rsidP="00BD13FC"/>
                    <w:p w:rsidR="00BD13FC" w:rsidRDefault="00BD13FC" w:rsidP="00BD13FC"/>
                    <w:p w:rsidR="00BD13FC" w:rsidRDefault="00BD13FC" w:rsidP="00BD13FC"/>
                    <w:p w:rsidR="00BD13FC" w:rsidRDefault="00BD13FC" w:rsidP="00BD13FC"/>
                    <w:p w:rsidR="00BD13FC" w:rsidRDefault="00BD13FC" w:rsidP="00BD13FC"/>
                  </w:txbxContent>
                </v:textbox>
              </v:shape>
            </w:pict>
          </mc:Fallback>
        </mc:AlternateContent>
      </w:r>
      <w:r w:rsidR="00BD13FC">
        <w:rPr>
          <w:rFonts w:hint="eastAsia"/>
          <w:kern w:val="0"/>
          <w:sz w:val="24"/>
        </w:rPr>
        <w:t>理论上，每一样事物都可以被分解，领域的划分也一样可以。表面分解是个至关重要的过程。随着表面的分解，现在盛行的产品设计</w:t>
      </w:r>
      <w:r w:rsidR="00BD13FC">
        <w:rPr>
          <w:rFonts w:hint="eastAsia"/>
          <w:kern w:val="0"/>
          <w:sz w:val="24"/>
        </w:rPr>
        <w:t>CAD</w:t>
      </w:r>
      <w:r w:rsidR="00BD13FC">
        <w:rPr>
          <w:rFonts w:hint="eastAsia"/>
          <w:kern w:val="0"/>
          <w:sz w:val="24"/>
        </w:rPr>
        <w:t>系统所选择的特征，设计的效率都非常的高。然而，特征是一个符合的整体，它不能够用于处理无限的信息。因此，它不支持概念性的产品设计。“</w:t>
      </w:r>
      <w:r w:rsidR="00BD13FC">
        <w:rPr>
          <w:rFonts w:hint="eastAsia"/>
          <w:kern w:val="0"/>
          <w:sz w:val="24"/>
        </w:rPr>
        <w:t>top</w:t>
      </w:r>
      <w:r w:rsidR="00BD13FC">
        <w:rPr>
          <w:kern w:val="0"/>
          <w:sz w:val="24"/>
        </w:rPr>
        <w:t>—</w:t>
      </w:r>
      <w:r w:rsidR="00BD13FC">
        <w:rPr>
          <w:rFonts w:hint="eastAsia"/>
          <w:kern w:val="0"/>
          <w:sz w:val="24"/>
        </w:rPr>
        <w:t>down</w:t>
      </w:r>
      <w:r w:rsidR="00BD13FC">
        <w:rPr>
          <w:kern w:val="0"/>
          <w:sz w:val="24"/>
        </w:rPr>
        <w:t>”</w:t>
      </w:r>
      <w:r w:rsidR="00BD13FC">
        <w:rPr>
          <w:rFonts w:hint="eastAsia"/>
          <w:kern w:val="0"/>
          <w:sz w:val="24"/>
        </w:rPr>
        <w:t>设计样式被认为是它的主要特征。如果选择的是表面分解，那么整个设计过程将会复杂的难以进行处理。因此，“抽象</w:t>
      </w:r>
      <w:r w:rsidR="00BD13FC">
        <w:rPr>
          <w:rFonts w:hint="eastAsia"/>
          <w:kern w:val="0"/>
          <w:sz w:val="24"/>
        </w:rPr>
        <w:lastRenderedPageBreak/>
        <w:t>特征”被认为是表面分解，</w:t>
      </w:r>
      <w:r w:rsidR="00BD13FC">
        <w:rPr>
          <w:rFonts w:hint="eastAsia"/>
          <w:kern w:val="0"/>
          <w:sz w:val="24"/>
        </w:rPr>
        <w:t>GDR</w:t>
      </w:r>
      <w:r w:rsidR="00BD13FC">
        <w:rPr>
          <w:rFonts w:hint="eastAsia"/>
          <w:kern w:val="0"/>
          <w:sz w:val="24"/>
        </w:rPr>
        <w:t>的开发是为了支持产品设计理论。表面分解和相关的创造潜能在表</w:t>
      </w:r>
      <w:r w:rsidR="00BD13FC">
        <w:rPr>
          <w:rFonts w:hint="eastAsia"/>
          <w:kern w:val="0"/>
          <w:sz w:val="24"/>
        </w:rPr>
        <w:t>1</w:t>
      </w:r>
      <w:r w:rsidR="00BD13FC">
        <w:rPr>
          <w:rFonts w:hint="eastAsia"/>
          <w:kern w:val="0"/>
          <w:sz w:val="24"/>
        </w:rPr>
        <w:t>中阐述：</w:t>
      </w:r>
    </w:p>
    <w:p w:rsidR="00BD13FC" w:rsidRDefault="00CF28C3" w:rsidP="00BD13FC">
      <w:pPr>
        <w:pStyle w:val="a5"/>
        <w:keepNext/>
        <w:jc w:val="center"/>
      </w:pPr>
      <w:r>
        <w:rPr>
          <w:rFonts w:hint="eastAsia"/>
          <w:noProof/>
          <w:kern w:val="0"/>
          <w:sz w:val="24"/>
        </w:rPr>
        <mc:AlternateContent>
          <mc:Choice Requires="wps">
            <w:drawing>
              <wp:anchor distT="0" distB="0" distL="114300" distR="114300" simplePos="0" relativeHeight="251664384" behindDoc="0" locked="0" layoutInCell="1" allowOverlap="1">
                <wp:simplePos x="0" y="0"/>
                <wp:positionH relativeFrom="column">
                  <wp:posOffset>2266950</wp:posOffset>
                </wp:positionH>
                <wp:positionV relativeFrom="paragraph">
                  <wp:posOffset>-593090</wp:posOffset>
                </wp:positionV>
                <wp:extent cx="1954530" cy="1088390"/>
                <wp:effectExtent l="13335" t="229870" r="13335" b="5715"/>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1088390"/>
                        </a:xfrm>
                        <a:prstGeom prst="wedgeRoundRectCallout">
                          <a:avLst>
                            <a:gd name="adj1" fmla="val -42722"/>
                            <a:gd name="adj2" fmla="val -69310"/>
                            <a:gd name="adj3" fmla="val 16667"/>
                          </a:avLst>
                        </a:prstGeom>
                        <a:solidFill>
                          <a:srgbClr val="FFFFFF"/>
                        </a:solidFill>
                        <a:ln w="9525">
                          <a:solidFill>
                            <a:srgbClr val="0000FF"/>
                          </a:solidFill>
                          <a:miter lim="800000"/>
                          <a:headEnd/>
                          <a:tailEnd/>
                        </a:ln>
                      </wps:spPr>
                      <wps:txbx>
                        <w:txbxContent>
                          <w:p w:rsidR="0044753B" w:rsidRDefault="0044753B" w:rsidP="0044753B">
                            <w:pPr>
                              <w:rPr>
                                <w:color w:val="000080"/>
                                <w:sz w:val="22"/>
                              </w:rPr>
                            </w:pPr>
                            <w:r>
                              <w:rPr>
                                <w:rFonts w:hint="eastAsia"/>
                                <w:color w:val="000080"/>
                                <w:sz w:val="22"/>
                              </w:rPr>
                              <w:t>注：偶数页页眉，居中，华文细黑，小五号，</w:t>
                            </w:r>
                            <w:r w:rsidR="0043071D">
                              <w:rPr>
                                <w:rFonts w:hint="eastAsia"/>
                                <w:color w:val="000080"/>
                                <w:sz w:val="22"/>
                              </w:rPr>
                              <w:t>译文作者译</w:t>
                            </w:r>
                            <w:r>
                              <w:rPr>
                                <w:rFonts w:hint="eastAsia"/>
                                <w:color w:val="000080"/>
                                <w:sz w:val="22"/>
                              </w:rPr>
                              <w:t>：译文中文题目。</w:t>
                            </w:r>
                          </w:p>
                          <w:p w:rsidR="0044753B" w:rsidRDefault="0044753B" w:rsidP="0044753B">
                            <w:pPr>
                              <w:rPr>
                                <w:sz w:val="22"/>
                              </w:rPr>
                            </w:pPr>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p w:rsidR="0044753B" w:rsidRDefault="0044753B" w:rsidP="0044753B">
                            <w:pPr>
                              <w:rPr>
                                <w:sz w:val="22"/>
                              </w:rPr>
                            </w:pPr>
                          </w:p>
                          <w:p w:rsidR="0044753B" w:rsidRDefault="0044753B" w:rsidP="0044753B">
                            <w:pPr>
                              <w:rPr>
                                <w:sz w:val="22"/>
                              </w:rPr>
                            </w:pPr>
                          </w:p>
                          <w:p w:rsidR="0044753B" w:rsidRDefault="0044753B" w:rsidP="0044753B"/>
                          <w:p w:rsidR="0044753B" w:rsidRDefault="0044753B" w:rsidP="0044753B"/>
                          <w:p w:rsidR="0044753B" w:rsidRDefault="0044753B" w:rsidP="0044753B"/>
                          <w:p w:rsidR="0044753B" w:rsidRDefault="0044753B" w:rsidP="00447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8" o:spid="_x0000_s1036" type="#_x0000_t62" style="position:absolute;left:0;text-align:left;margin-left:178.5pt;margin-top:-46.7pt;width:153.9pt;height: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" adj="1572,-4171" strokecolor="blue">
                <v:textbox>
                  <w:txbxContent>
                    <w:p w:rsidR="0044753B" w:rsidRDefault="0044753B" w:rsidP="0044753B">
                      <w:pPr>
                        <w:rPr>
                          <w:color w:val="000080"/>
                          <w:sz w:val="22"/>
                        </w:rPr>
                      </w:pPr>
                      <w:r>
                        <w:rPr>
                          <w:rFonts w:hint="eastAsia"/>
                          <w:color w:val="000080"/>
                          <w:sz w:val="22"/>
                        </w:rPr>
                        <w:t>注：偶数页页眉，居中，华文细黑，小五号，</w:t>
                      </w:r>
                      <w:r w:rsidR="0043071D">
                        <w:rPr>
                          <w:rFonts w:hint="eastAsia"/>
                          <w:color w:val="000080"/>
                          <w:sz w:val="22"/>
                        </w:rPr>
                        <w:t>译文作者译</w:t>
                      </w:r>
                      <w:r>
                        <w:rPr>
                          <w:rFonts w:hint="eastAsia"/>
                          <w:color w:val="000080"/>
                          <w:sz w:val="22"/>
                        </w:rPr>
                        <w:t>：译文中文题目。</w:t>
                      </w:r>
                    </w:p>
                    <w:p w:rsidR="0044753B" w:rsidRDefault="0044753B" w:rsidP="0044753B">
                      <w:pPr>
                        <w:rPr>
                          <w:sz w:val="22"/>
                        </w:rPr>
                      </w:pPr>
                      <w:r>
                        <w:rPr>
                          <w:rFonts w:hint="eastAsia"/>
                          <w:color w:val="000080"/>
                          <w:sz w:val="22"/>
                          <w:u w:val="double"/>
                        </w:rPr>
                        <w:t>阅后删除此文本框。</w:t>
                      </w:r>
                    </w:p>
                    <w:p w:rsidR="0044753B" w:rsidRDefault="0044753B" w:rsidP="0044753B">
                      <w:pPr>
                        <w:rPr>
                          <w:sz w:val="22"/>
                        </w:rPr>
                      </w:pPr>
                    </w:p>
                    <w:p w:rsidR="0044753B" w:rsidRDefault="0044753B" w:rsidP="0044753B">
                      <w:pPr>
                        <w:rPr>
                          <w:sz w:val="22"/>
                        </w:rPr>
                      </w:pPr>
                    </w:p>
                    <w:p w:rsidR="0044753B" w:rsidRDefault="0044753B" w:rsidP="0044753B"/>
                    <w:p w:rsidR="0044753B" w:rsidRDefault="0044753B" w:rsidP="0044753B"/>
                    <w:p w:rsidR="0044753B" w:rsidRDefault="0044753B" w:rsidP="0044753B"/>
                    <w:p w:rsidR="0044753B" w:rsidRDefault="0044753B" w:rsidP="0044753B"/>
                  </w:txbxContent>
                </v:textbox>
              </v:shape>
            </w:pict>
          </mc:Fallback>
        </mc:AlternateContent>
      </w:r>
      <w:r w:rsidR="00BD13FC">
        <w:rPr>
          <w:rFonts w:hint="eastAsia"/>
        </w:rPr>
        <w:t>表</w:t>
      </w:r>
      <w:r w:rsidR="00BD13FC">
        <w:rPr>
          <w:rFonts w:hint="eastAsia"/>
        </w:rPr>
        <w:t>1</w:t>
      </w:r>
      <w:r w:rsidR="00BD13FC">
        <w:rPr>
          <w:rFonts w:hint="eastAsia"/>
        </w:rPr>
        <w:t>：表面分解和它的创造潜能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BD13FC" w:rsidTr="005F2A50">
        <w:trPr>
          <w:trHeight w:val="275"/>
        </w:trPr>
        <w:tc>
          <w:tcPr>
            <w:tcW w:w="2130" w:type="dxa"/>
            <w:vAlign w:val="center"/>
          </w:tcPr>
          <w:p w:rsidR="00BD13FC" w:rsidRDefault="00BD13FC" w:rsidP="005F2A50">
            <w:pPr>
              <w:spacing w:after="50"/>
              <w:ind w:firstLine="198"/>
              <w:jc w:val="center"/>
              <w:rPr>
                <w:szCs w:val="21"/>
              </w:rPr>
            </w:pPr>
            <w:r>
              <w:rPr>
                <w:rFonts w:hint="eastAsia"/>
                <w:szCs w:val="21"/>
              </w:rPr>
              <w:t>表面分解过程</w:t>
            </w:r>
          </w:p>
        </w:tc>
        <w:tc>
          <w:tcPr>
            <w:tcW w:w="2130" w:type="dxa"/>
            <w:vAlign w:val="center"/>
          </w:tcPr>
          <w:p w:rsidR="00BD13FC" w:rsidRDefault="00BD13FC" w:rsidP="005F2A50">
            <w:pPr>
              <w:spacing w:after="50"/>
              <w:ind w:firstLine="198"/>
              <w:jc w:val="center"/>
              <w:rPr>
                <w:szCs w:val="21"/>
              </w:rPr>
            </w:pPr>
            <w:r>
              <w:rPr>
                <w:rFonts w:hint="eastAsia"/>
                <w:szCs w:val="21"/>
              </w:rPr>
              <w:t>再生空间</w:t>
            </w:r>
          </w:p>
        </w:tc>
        <w:tc>
          <w:tcPr>
            <w:tcW w:w="2131" w:type="dxa"/>
            <w:vAlign w:val="center"/>
          </w:tcPr>
          <w:p w:rsidR="00BD13FC" w:rsidRDefault="00BD13FC" w:rsidP="005F2A50">
            <w:pPr>
              <w:spacing w:after="50"/>
              <w:ind w:firstLine="198"/>
              <w:jc w:val="center"/>
              <w:rPr>
                <w:szCs w:val="21"/>
              </w:rPr>
            </w:pPr>
            <w:r>
              <w:rPr>
                <w:rFonts w:hint="eastAsia"/>
                <w:szCs w:val="21"/>
              </w:rPr>
              <w:t>创造潜能</w:t>
            </w:r>
          </w:p>
        </w:tc>
        <w:tc>
          <w:tcPr>
            <w:tcW w:w="2131" w:type="dxa"/>
            <w:vAlign w:val="center"/>
          </w:tcPr>
          <w:p w:rsidR="00BD13FC" w:rsidRDefault="00BD13FC" w:rsidP="005F2A50">
            <w:pPr>
              <w:spacing w:after="50"/>
              <w:ind w:firstLine="198"/>
              <w:jc w:val="center"/>
              <w:rPr>
                <w:szCs w:val="21"/>
              </w:rPr>
            </w:pPr>
            <w:r>
              <w:rPr>
                <w:rFonts w:hint="eastAsia"/>
                <w:szCs w:val="21"/>
              </w:rPr>
              <w:t>再生的难度</w:t>
            </w:r>
          </w:p>
        </w:tc>
      </w:tr>
      <w:tr w:rsidR="00BD13FC" w:rsidTr="005F2A50">
        <w:tc>
          <w:tcPr>
            <w:tcW w:w="2130" w:type="dxa"/>
            <w:vAlign w:val="center"/>
          </w:tcPr>
          <w:p w:rsidR="00BD13FC" w:rsidRDefault="00BD13FC" w:rsidP="005F2A50">
            <w:pPr>
              <w:spacing w:after="50"/>
              <w:ind w:firstLine="198"/>
              <w:jc w:val="center"/>
              <w:rPr>
                <w:szCs w:val="21"/>
              </w:rPr>
            </w:pPr>
            <w:r>
              <w:rPr>
                <w:rFonts w:hint="eastAsia"/>
                <w:szCs w:val="21"/>
              </w:rPr>
              <w:t>分解过程</w:t>
            </w:r>
          </w:p>
        </w:tc>
        <w:tc>
          <w:tcPr>
            <w:tcW w:w="2130" w:type="dxa"/>
            <w:vAlign w:val="center"/>
          </w:tcPr>
          <w:p w:rsidR="00BD13FC" w:rsidRDefault="00BD13FC" w:rsidP="005F2A50">
            <w:pPr>
              <w:spacing w:after="50"/>
              <w:ind w:firstLine="198"/>
              <w:jc w:val="center"/>
              <w:rPr>
                <w:szCs w:val="21"/>
              </w:rPr>
            </w:pPr>
            <w:r>
              <w:rPr>
                <w:rFonts w:hint="eastAsia"/>
                <w:szCs w:val="21"/>
              </w:rPr>
              <w:t>接近于</w:t>
            </w:r>
            <w:r>
              <w:rPr>
                <w:rFonts w:hint="eastAsia"/>
                <w:szCs w:val="21"/>
              </w:rPr>
              <w:t>0</w:t>
            </w:r>
          </w:p>
        </w:tc>
        <w:tc>
          <w:tcPr>
            <w:tcW w:w="2131" w:type="dxa"/>
            <w:vAlign w:val="center"/>
          </w:tcPr>
          <w:p w:rsidR="00BD13FC" w:rsidRDefault="00BD13FC" w:rsidP="005F2A50">
            <w:pPr>
              <w:spacing w:after="50"/>
              <w:ind w:firstLine="198"/>
              <w:jc w:val="center"/>
              <w:rPr>
                <w:szCs w:val="21"/>
              </w:rPr>
            </w:pPr>
            <w:r>
              <w:rPr>
                <w:rFonts w:hint="eastAsia"/>
                <w:szCs w:val="21"/>
              </w:rPr>
              <w:t>非常差</w:t>
            </w:r>
          </w:p>
        </w:tc>
        <w:tc>
          <w:tcPr>
            <w:tcW w:w="2131" w:type="dxa"/>
            <w:vAlign w:val="center"/>
          </w:tcPr>
          <w:p w:rsidR="00BD13FC" w:rsidRDefault="00BD13FC" w:rsidP="005F2A50">
            <w:pPr>
              <w:spacing w:after="50"/>
              <w:ind w:firstLine="198"/>
              <w:jc w:val="center"/>
              <w:rPr>
                <w:szCs w:val="21"/>
              </w:rPr>
            </w:pPr>
            <w:r>
              <w:rPr>
                <w:rFonts w:hint="eastAsia"/>
                <w:szCs w:val="21"/>
              </w:rPr>
              <w:t>非常容易</w:t>
            </w:r>
          </w:p>
        </w:tc>
      </w:tr>
      <w:tr w:rsidR="00BD13FC" w:rsidTr="005F2A50">
        <w:tc>
          <w:tcPr>
            <w:tcW w:w="2130" w:type="dxa"/>
            <w:vAlign w:val="center"/>
          </w:tcPr>
          <w:p w:rsidR="00BD13FC" w:rsidRDefault="00BD13FC" w:rsidP="005F2A50">
            <w:pPr>
              <w:spacing w:after="50"/>
              <w:ind w:firstLine="198"/>
              <w:jc w:val="center"/>
              <w:rPr>
                <w:szCs w:val="21"/>
              </w:rPr>
            </w:pPr>
            <w:r>
              <w:rPr>
                <w:rFonts w:hint="eastAsia"/>
                <w:szCs w:val="21"/>
              </w:rPr>
              <w:t>存在部件</w:t>
            </w:r>
          </w:p>
        </w:tc>
        <w:tc>
          <w:tcPr>
            <w:tcW w:w="2130" w:type="dxa"/>
            <w:vAlign w:val="center"/>
          </w:tcPr>
          <w:p w:rsidR="00BD13FC" w:rsidRDefault="00BD13FC" w:rsidP="005F2A50">
            <w:pPr>
              <w:spacing w:after="50"/>
              <w:ind w:firstLine="198"/>
              <w:jc w:val="center"/>
              <w:rPr>
                <w:szCs w:val="21"/>
              </w:rPr>
            </w:pPr>
            <w:r>
              <w:rPr>
                <w:rFonts w:hint="eastAsia"/>
                <w:szCs w:val="21"/>
              </w:rPr>
              <w:t>有限</w:t>
            </w:r>
          </w:p>
        </w:tc>
        <w:tc>
          <w:tcPr>
            <w:tcW w:w="2131" w:type="dxa"/>
            <w:vAlign w:val="center"/>
          </w:tcPr>
          <w:p w:rsidR="00BD13FC" w:rsidRDefault="00BD13FC" w:rsidP="005F2A50">
            <w:pPr>
              <w:spacing w:after="50"/>
              <w:ind w:firstLine="198"/>
              <w:jc w:val="center"/>
              <w:rPr>
                <w:szCs w:val="21"/>
              </w:rPr>
            </w:pPr>
            <w:r>
              <w:rPr>
                <w:rFonts w:hint="eastAsia"/>
                <w:szCs w:val="21"/>
              </w:rPr>
              <w:t>差</w:t>
            </w:r>
          </w:p>
        </w:tc>
        <w:tc>
          <w:tcPr>
            <w:tcW w:w="2131" w:type="dxa"/>
            <w:vAlign w:val="center"/>
          </w:tcPr>
          <w:p w:rsidR="00BD13FC" w:rsidRDefault="00BD13FC" w:rsidP="005F2A50">
            <w:pPr>
              <w:spacing w:after="50"/>
              <w:ind w:firstLine="198"/>
              <w:jc w:val="center"/>
              <w:rPr>
                <w:szCs w:val="21"/>
              </w:rPr>
            </w:pPr>
            <w:r>
              <w:rPr>
                <w:rFonts w:hint="eastAsia"/>
                <w:szCs w:val="21"/>
              </w:rPr>
              <w:t>容易</w:t>
            </w:r>
          </w:p>
        </w:tc>
      </w:tr>
      <w:tr w:rsidR="00BD13FC" w:rsidTr="005F2A50">
        <w:tc>
          <w:tcPr>
            <w:tcW w:w="2130" w:type="dxa"/>
            <w:vAlign w:val="center"/>
          </w:tcPr>
          <w:p w:rsidR="00BD13FC" w:rsidRDefault="00BD13FC" w:rsidP="005F2A50">
            <w:pPr>
              <w:spacing w:after="50"/>
              <w:ind w:firstLine="198"/>
              <w:jc w:val="center"/>
              <w:rPr>
                <w:szCs w:val="21"/>
              </w:rPr>
            </w:pPr>
            <w:r>
              <w:rPr>
                <w:rFonts w:hint="eastAsia"/>
                <w:szCs w:val="21"/>
              </w:rPr>
              <w:t>特征</w:t>
            </w:r>
          </w:p>
        </w:tc>
        <w:tc>
          <w:tcPr>
            <w:tcW w:w="2130" w:type="dxa"/>
            <w:vAlign w:val="center"/>
          </w:tcPr>
          <w:p w:rsidR="00BD13FC" w:rsidRDefault="00BD13FC" w:rsidP="005F2A50">
            <w:pPr>
              <w:spacing w:after="50"/>
              <w:ind w:firstLine="198"/>
              <w:jc w:val="center"/>
              <w:rPr>
                <w:szCs w:val="21"/>
              </w:rPr>
            </w:pPr>
            <w:r>
              <w:rPr>
                <w:rFonts w:hint="eastAsia"/>
                <w:szCs w:val="21"/>
              </w:rPr>
              <w:t>大</w:t>
            </w:r>
          </w:p>
        </w:tc>
        <w:tc>
          <w:tcPr>
            <w:tcW w:w="2131" w:type="dxa"/>
            <w:vAlign w:val="center"/>
          </w:tcPr>
          <w:p w:rsidR="00BD13FC" w:rsidRDefault="00BD13FC" w:rsidP="005F2A50">
            <w:pPr>
              <w:spacing w:after="50"/>
              <w:ind w:firstLine="198"/>
              <w:jc w:val="center"/>
              <w:rPr>
                <w:szCs w:val="21"/>
              </w:rPr>
            </w:pPr>
            <w:r>
              <w:rPr>
                <w:rFonts w:hint="eastAsia"/>
                <w:szCs w:val="21"/>
              </w:rPr>
              <w:t>比较好</w:t>
            </w:r>
          </w:p>
        </w:tc>
        <w:tc>
          <w:tcPr>
            <w:tcW w:w="2131" w:type="dxa"/>
            <w:vAlign w:val="center"/>
          </w:tcPr>
          <w:p w:rsidR="00BD13FC" w:rsidRDefault="00BD13FC" w:rsidP="005F2A50">
            <w:pPr>
              <w:spacing w:after="50"/>
              <w:ind w:firstLine="198"/>
              <w:jc w:val="center"/>
              <w:rPr>
                <w:szCs w:val="21"/>
              </w:rPr>
            </w:pPr>
            <w:r>
              <w:rPr>
                <w:rFonts w:hint="eastAsia"/>
                <w:szCs w:val="21"/>
              </w:rPr>
              <w:t>比较容易</w:t>
            </w:r>
          </w:p>
        </w:tc>
      </w:tr>
      <w:tr w:rsidR="00BD13FC" w:rsidTr="005F2A50">
        <w:tc>
          <w:tcPr>
            <w:tcW w:w="2130" w:type="dxa"/>
            <w:vAlign w:val="center"/>
          </w:tcPr>
          <w:p w:rsidR="00BD13FC" w:rsidRDefault="00BD13FC" w:rsidP="005F2A50">
            <w:pPr>
              <w:spacing w:after="50"/>
              <w:ind w:firstLine="198"/>
              <w:jc w:val="center"/>
              <w:rPr>
                <w:szCs w:val="21"/>
              </w:rPr>
            </w:pPr>
            <w:r>
              <w:rPr>
                <w:rFonts w:hint="eastAsia"/>
                <w:szCs w:val="21"/>
              </w:rPr>
              <w:t>抽象特征</w:t>
            </w:r>
          </w:p>
        </w:tc>
        <w:tc>
          <w:tcPr>
            <w:tcW w:w="2130" w:type="dxa"/>
            <w:vAlign w:val="center"/>
          </w:tcPr>
          <w:p w:rsidR="00BD13FC" w:rsidRDefault="00BD13FC" w:rsidP="005F2A50">
            <w:pPr>
              <w:spacing w:after="50"/>
              <w:ind w:firstLine="198"/>
              <w:jc w:val="center"/>
              <w:rPr>
                <w:szCs w:val="21"/>
              </w:rPr>
            </w:pPr>
            <w:r>
              <w:rPr>
                <w:rFonts w:hint="eastAsia"/>
                <w:szCs w:val="21"/>
              </w:rPr>
              <w:t>大</w:t>
            </w:r>
          </w:p>
        </w:tc>
        <w:tc>
          <w:tcPr>
            <w:tcW w:w="2131" w:type="dxa"/>
            <w:vAlign w:val="center"/>
          </w:tcPr>
          <w:p w:rsidR="00BD13FC" w:rsidRDefault="00BD13FC" w:rsidP="005F2A50">
            <w:pPr>
              <w:spacing w:after="50"/>
              <w:ind w:firstLine="198"/>
              <w:jc w:val="center"/>
              <w:rPr>
                <w:szCs w:val="21"/>
              </w:rPr>
            </w:pPr>
            <w:r>
              <w:rPr>
                <w:rFonts w:hint="eastAsia"/>
                <w:szCs w:val="21"/>
              </w:rPr>
              <w:t>好</w:t>
            </w:r>
          </w:p>
        </w:tc>
        <w:tc>
          <w:tcPr>
            <w:tcW w:w="2131" w:type="dxa"/>
            <w:vAlign w:val="center"/>
          </w:tcPr>
          <w:p w:rsidR="00BD13FC" w:rsidRDefault="00BD13FC" w:rsidP="005F2A50">
            <w:pPr>
              <w:spacing w:after="50"/>
              <w:ind w:firstLine="198"/>
              <w:jc w:val="center"/>
              <w:rPr>
                <w:szCs w:val="21"/>
              </w:rPr>
            </w:pPr>
            <w:r>
              <w:rPr>
                <w:rFonts w:hint="eastAsia"/>
                <w:szCs w:val="21"/>
              </w:rPr>
              <w:t>有点容易</w:t>
            </w:r>
          </w:p>
        </w:tc>
      </w:tr>
      <w:tr w:rsidR="00BD13FC" w:rsidTr="005F2A50">
        <w:tc>
          <w:tcPr>
            <w:tcW w:w="2130" w:type="dxa"/>
            <w:vAlign w:val="center"/>
          </w:tcPr>
          <w:p w:rsidR="00BD13FC" w:rsidRDefault="00BD13FC" w:rsidP="005F2A50">
            <w:pPr>
              <w:spacing w:after="50"/>
              <w:ind w:firstLine="198"/>
              <w:jc w:val="center"/>
              <w:rPr>
                <w:szCs w:val="21"/>
              </w:rPr>
            </w:pPr>
            <w:r>
              <w:rPr>
                <w:rFonts w:hint="eastAsia"/>
                <w:szCs w:val="21"/>
              </w:rPr>
              <w:t>表面</w:t>
            </w:r>
          </w:p>
        </w:tc>
        <w:tc>
          <w:tcPr>
            <w:tcW w:w="2130" w:type="dxa"/>
            <w:vAlign w:val="center"/>
          </w:tcPr>
          <w:p w:rsidR="00BD13FC" w:rsidRDefault="00BD13FC" w:rsidP="005F2A50">
            <w:pPr>
              <w:spacing w:after="50"/>
              <w:ind w:firstLine="198"/>
              <w:jc w:val="center"/>
              <w:rPr>
                <w:szCs w:val="21"/>
              </w:rPr>
            </w:pPr>
            <w:r>
              <w:rPr>
                <w:rFonts w:hint="eastAsia"/>
                <w:szCs w:val="21"/>
              </w:rPr>
              <w:t>大</w:t>
            </w:r>
          </w:p>
        </w:tc>
        <w:tc>
          <w:tcPr>
            <w:tcW w:w="2131" w:type="dxa"/>
            <w:vAlign w:val="center"/>
          </w:tcPr>
          <w:p w:rsidR="00BD13FC" w:rsidRDefault="00BD13FC" w:rsidP="005F2A50">
            <w:pPr>
              <w:spacing w:after="50"/>
              <w:ind w:firstLine="198"/>
              <w:jc w:val="center"/>
              <w:rPr>
                <w:szCs w:val="21"/>
              </w:rPr>
            </w:pPr>
            <w:r>
              <w:rPr>
                <w:rFonts w:hint="eastAsia"/>
                <w:szCs w:val="21"/>
              </w:rPr>
              <w:t>好</w:t>
            </w:r>
          </w:p>
        </w:tc>
        <w:tc>
          <w:tcPr>
            <w:tcW w:w="2131" w:type="dxa"/>
            <w:vAlign w:val="center"/>
          </w:tcPr>
          <w:p w:rsidR="00BD13FC" w:rsidRDefault="00BD13FC" w:rsidP="005F2A50">
            <w:pPr>
              <w:spacing w:after="50"/>
              <w:ind w:firstLine="198"/>
              <w:jc w:val="center"/>
              <w:rPr>
                <w:szCs w:val="21"/>
              </w:rPr>
            </w:pPr>
            <w:r>
              <w:rPr>
                <w:rFonts w:hint="eastAsia"/>
                <w:szCs w:val="21"/>
              </w:rPr>
              <w:t>困难</w:t>
            </w:r>
          </w:p>
        </w:tc>
      </w:tr>
      <w:tr w:rsidR="00BD13FC" w:rsidTr="005F2A50">
        <w:tc>
          <w:tcPr>
            <w:tcW w:w="2130" w:type="dxa"/>
            <w:vAlign w:val="center"/>
          </w:tcPr>
          <w:p w:rsidR="00BD13FC" w:rsidRDefault="00BD13FC" w:rsidP="005F2A50">
            <w:pPr>
              <w:spacing w:after="50"/>
              <w:ind w:firstLine="198"/>
              <w:jc w:val="center"/>
              <w:rPr>
                <w:szCs w:val="21"/>
              </w:rPr>
            </w:pPr>
            <w:r>
              <w:rPr>
                <w:rFonts w:hint="eastAsia"/>
                <w:szCs w:val="21"/>
              </w:rPr>
              <w:t>点或线</w:t>
            </w:r>
          </w:p>
        </w:tc>
        <w:tc>
          <w:tcPr>
            <w:tcW w:w="2130" w:type="dxa"/>
            <w:vAlign w:val="center"/>
          </w:tcPr>
          <w:p w:rsidR="00BD13FC" w:rsidRDefault="00BD13FC" w:rsidP="005F2A50">
            <w:pPr>
              <w:spacing w:after="50"/>
              <w:ind w:firstLine="198"/>
              <w:jc w:val="center"/>
              <w:rPr>
                <w:szCs w:val="21"/>
              </w:rPr>
            </w:pPr>
            <w:r>
              <w:rPr>
                <w:rFonts w:hint="eastAsia"/>
                <w:szCs w:val="21"/>
              </w:rPr>
              <w:t>大</w:t>
            </w:r>
          </w:p>
        </w:tc>
        <w:tc>
          <w:tcPr>
            <w:tcW w:w="2131" w:type="dxa"/>
            <w:vAlign w:val="center"/>
          </w:tcPr>
          <w:p w:rsidR="00BD13FC" w:rsidRDefault="00BD13FC" w:rsidP="005F2A50">
            <w:pPr>
              <w:spacing w:after="50"/>
              <w:ind w:firstLine="198"/>
              <w:jc w:val="center"/>
              <w:rPr>
                <w:szCs w:val="21"/>
              </w:rPr>
            </w:pPr>
            <w:r>
              <w:rPr>
                <w:rFonts w:hint="eastAsia"/>
                <w:szCs w:val="21"/>
              </w:rPr>
              <w:t>很好</w:t>
            </w:r>
          </w:p>
        </w:tc>
        <w:tc>
          <w:tcPr>
            <w:tcW w:w="2131" w:type="dxa"/>
            <w:vAlign w:val="center"/>
          </w:tcPr>
          <w:p w:rsidR="00BD13FC" w:rsidRDefault="00BD13FC" w:rsidP="005F2A50">
            <w:pPr>
              <w:spacing w:after="50"/>
              <w:ind w:firstLine="198"/>
              <w:jc w:val="center"/>
              <w:rPr>
                <w:szCs w:val="21"/>
              </w:rPr>
            </w:pPr>
            <w:r>
              <w:rPr>
                <w:rFonts w:hint="eastAsia"/>
                <w:szCs w:val="21"/>
              </w:rPr>
              <w:t>几乎不可能</w:t>
            </w:r>
          </w:p>
        </w:tc>
      </w:tr>
    </w:tbl>
    <w:p w:rsidR="00BD13FC" w:rsidRPr="00781912" w:rsidRDefault="00BD13FC" w:rsidP="00BD13FC">
      <w:pPr>
        <w:spacing w:after="100" w:afterAutospacing="1"/>
        <w:rPr>
          <w:rFonts w:ascii="黑体" w:eastAsia="黑体"/>
          <w:bCs/>
          <w:sz w:val="24"/>
        </w:rPr>
      </w:pPr>
      <w:r w:rsidRPr="00781912">
        <w:rPr>
          <w:rFonts w:ascii="黑体" w:eastAsia="黑体" w:hint="eastAsia"/>
          <w:bCs/>
          <w:sz w:val="24"/>
        </w:rPr>
        <w:t>2.2一般制图</w:t>
      </w:r>
    </w:p>
    <w:p w:rsidR="00BD13FC" w:rsidRDefault="00BD13FC" w:rsidP="00CC47F6">
      <w:pPr>
        <w:adjustRightInd w:val="0"/>
        <w:snapToGrid w:val="0"/>
        <w:spacing w:after="50" w:line="300" w:lineRule="auto"/>
        <w:ind w:firstLineChars="200" w:firstLine="480"/>
        <w:rPr>
          <w:rFonts w:ascii="宋体" w:hAnsi="宋体"/>
          <w:sz w:val="24"/>
        </w:rPr>
      </w:pPr>
      <w:r>
        <w:rPr>
          <w:rFonts w:hint="eastAsia"/>
          <w:sz w:val="24"/>
        </w:rPr>
        <w:t>根据组件理论，由于空间</w:t>
      </w:r>
      <w:r>
        <w:rPr>
          <w:rFonts w:hint="eastAsia"/>
          <w:sz w:val="24"/>
        </w:rPr>
        <w:t>A</w:t>
      </w:r>
      <w:r>
        <w:rPr>
          <w:rFonts w:hint="eastAsia"/>
          <w:sz w:val="24"/>
        </w:rPr>
        <w:t>和空间</w:t>
      </w:r>
      <w:r>
        <w:rPr>
          <w:rFonts w:hint="eastAsia"/>
          <w:sz w:val="24"/>
        </w:rPr>
        <w:t>B</w:t>
      </w:r>
      <w:r>
        <w:rPr>
          <w:rFonts w:hint="eastAsia"/>
          <w:sz w:val="24"/>
        </w:rPr>
        <w:t>之间信息和表达方式的不同，当实体</w:t>
      </w:r>
      <w:r>
        <w:rPr>
          <w:rFonts w:hint="eastAsia"/>
          <w:sz w:val="24"/>
        </w:rPr>
        <w:t>A</w:t>
      </w:r>
      <w:r>
        <w:rPr>
          <w:rFonts w:hint="eastAsia"/>
          <w:sz w:val="24"/>
        </w:rPr>
        <w:t>和实体</w:t>
      </w:r>
      <w:r>
        <w:rPr>
          <w:rFonts w:hint="eastAsia"/>
          <w:sz w:val="24"/>
        </w:rPr>
        <w:t>B</w:t>
      </w:r>
      <w:r>
        <w:rPr>
          <w:rFonts w:hint="eastAsia"/>
          <w:sz w:val="24"/>
        </w:rPr>
        <w:t>具有绘图潜能，那么自然也就存在两个域的函数关系。考虑</w:t>
      </w:r>
      <w:r>
        <w:rPr>
          <w:rFonts w:hint="eastAsia"/>
          <w:sz w:val="24"/>
        </w:rPr>
        <w:t>U</w:t>
      </w:r>
      <w:r>
        <w:rPr>
          <w:rFonts w:hint="eastAsia"/>
          <w:sz w:val="24"/>
        </w:rPr>
        <w:t>是</w:t>
      </w:r>
      <w:r>
        <w:rPr>
          <w:rFonts w:hint="eastAsia"/>
          <w:sz w:val="24"/>
        </w:rPr>
        <w:t>A</w:t>
      </w:r>
      <w:r>
        <w:rPr>
          <w:rFonts w:hint="eastAsia"/>
          <w:sz w:val="24"/>
        </w:rPr>
        <w:t>的域，</w:t>
      </w:r>
      <w:r>
        <w:rPr>
          <w:rFonts w:hint="eastAsia"/>
          <w:sz w:val="24"/>
        </w:rPr>
        <w:t>V</w:t>
      </w:r>
      <w:r>
        <w:rPr>
          <w:rFonts w:hint="eastAsia"/>
          <w:sz w:val="24"/>
        </w:rPr>
        <w:t>是</w:t>
      </w:r>
      <w:r>
        <w:rPr>
          <w:rFonts w:hint="eastAsia"/>
          <w:sz w:val="24"/>
        </w:rPr>
        <w:t>B</w:t>
      </w:r>
      <w:r>
        <w:rPr>
          <w:rFonts w:hint="eastAsia"/>
          <w:sz w:val="24"/>
        </w:rPr>
        <w:t>的域。相应的，</w:t>
      </w:r>
      <w:r>
        <w:rPr>
          <w:rFonts w:hint="eastAsia"/>
          <w:sz w:val="24"/>
        </w:rPr>
        <w:t>Q</w:t>
      </w:r>
      <w:r>
        <w:rPr>
          <w:rFonts w:hint="eastAsia"/>
          <w:sz w:val="24"/>
        </w:rPr>
        <w:t>（</w:t>
      </w:r>
      <w:r>
        <w:rPr>
          <w:rFonts w:hint="eastAsia"/>
          <w:sz w:val="24"/>
        </w:rPr>
        <w:t>U</w:t>
      </w:r>
      <w:r>
        <w:rPr>
          <w:rFonts w:hint="eastAsia"/>
          <w:sz w:val="24"/>
        </w:rPr>
        <w:t>）和</w:t>
      </w:r>
      <w:r>
        <w:rPr>
          <w:rFonts w:hint="eastAsia"/>
          <w:sz w:val="24"/>
        </w:rPr>
        <w:t>Q</w:t>
      </w:r>
      <w:r>
        <w:rPr>
          <w:rFonts w:hint="eastAsia"/>
          <w:sz w:val="24"/>
        </w:rPr>
        <w:t>（</w:t>
      </w:r>
      <w:r>
        <w:rPr>
          <w:rFonts w:hint="eastAsia"/>
          <w:sz w:val="24"/>
        </w:rPr>
        <w:t>V</w:t>
      </w:r>
      <w:r>
        <w:rPr>
          <w:rFonts w:hint="eastAsia"/>
          <w:sz w:val="24"/>
        </w:rPr>
        <w:t>）是</w:t>
      </w:r>
      <w:r>
        <w:rPr>
          <w:rFonts w:hint="eastAsia"/>
          <w:sz w:val="24"/>
        </w:rPr>
        <w:t>U</w:t>
      </w:r>
      <w:r>
        <w:rPr>
          <w:rFonts w:hint="eastAsia"/>
          <w:sz w:val="24"/>
        </w:rPr>
        <w:t>和</w:t>
      </w:r>
      <w:r>
        <w:rPr>
          <w:rFonts w:hint="eastAsia"/>
          <w:sz w:val="24"/>
        </w:rPr>
        <w:t>V</w:t>
      </w:r>
      <w:r>
        <w:rPr>
          <w:rFonts w:hint="eastAsia"/>
          <w:sz w:val="24"/>
        </w:rPr>
        <w:t>的幂集。显然的，</w:t>
      </w:r>
      <w:r>
        <w:rPr>
          <w:rFonts w:hint="eastAsia"/>
          <w:sz w:val="24"/>
        </w:rPr>
        <w:t>A</w:t>
      </w:r>
      <w:r>
        <w:rPr>
          <w:rFonts w:hint="eastAsia"/>
          <w:sz w:val="24"/>
        </w:rPr>
        <w:t>或</w:t>
      </w:r>
      <w:r>
        <w:rPr>
          <w:rFonts w:hint="eastAsia"/>
          <w:sz w:val="24"/>
        </w:rPr>
        <w:t>B</w:t>
      </w:r>
      <w:r>
        <w:rPr>
          <w:rFonts w:hint="eastAsia"/>
          <w:sz w:val="24"/>
        </w:rPr>
        <w:t>是</w:t>
      </w:r>
      <w:r>
        <w:rPr>
          <w:rFonts w:hint="eastAsia"/>
          <w:sz w:val="24"/>
        </w:rPr>
        <w:t>U</w:t>
      </w:r>
      <w:r>
        <w:rPr>
          <w:rFonts w:hint="eastAsia"/>
          <w:sz w:val="24"/>
        </w:rPr>
        <w:t>或</w:t>
      </w:r>
      <w:r>
        <w:rPr>
          <w:rFonts w:hint="eastAsia"/>
          <w:sz w:val="24"/>
        </w:rPr>
        <w:t>V</w:t>
      </w:r>
      <w:r>
        <w:rPr>
          <w:rFonts w:hint="eastAsia"/>
          <w:sz w:val="24"/>
        </w:rPr>
        <w:t>的一个子集。</w:t>
      </w:r>
      <w:r>
        <w:rPr>
          <w:rFonts w:hint="eastAsia"/>
          <w:sz w:val="24"/>
        </w:rPr>
        <w:t>A</w:t>
      </w:r>
      <w:r>
        <w:rPr>
          <w:rFonts w:hint="eastAsia"/>
          <w:sz w:val="24"/>
        </w:rPr>
        <w:t>属于</w:t>
      </w:r>
      <w:r>
        <w:rPr>
          <w:rFonts w:hint="eastAsia"/>
          <w:sz w:val="24"/>
        </w:rPr>
        <w:t>Q</w:t>
      </w:r>
      <w:r>
        <w:rPr>
          <w:rFonts w:hint="eastAsia"/>
          <w:sz w:val="24"/>
        </w:rPr>
        <w:t>（</w:t>
      </w:r>
      <w:r>
        <w:rPr>
          <w:rFonts w:hint="eastAsia"/>
          <w:sz w:val="24"/>
        </w:rPr>
        <w:t>U</w:t>
      </w:r>
      <w:r>
        <w:rPr>
          <w:rFonts w:hint="eastAsia"/>
          <w:sz w:val="24"/>
        </w:rPr>
        <w:t>），</w:t>
      </w:r>
      <w:r>
        <w:rPr>
          <w:rFonts w:hint="eastAsia"/>
          <w:sz w:val="24"/>
        </w:rPr>
        <w:t>B</w:t>
      </w:r>
      <w:r>
        <w:rPr>
          <w:rFonts w:hint="eastAsia"/>
          <w:sz w:val="24"/>
        </w:rPr>
        <w:t>属于</w:t>
      </w:r>
      <w:r>
        <w:rPr>
          <w:rFonts w:hint="eastAsia"/>
          <w:sz w:val="24"/>
        </w:rPr>
        <w:t>Q</w:t>
      </w:r>
      <w:r>
        <w:rPr>
          <w:rFonts w:hint="eastAsia"/>
          <w:sz w:val="24"/>
        </w:rPr>
        <w:t>（</w:t>
      </w:r>
      <w:r>
        <w:rPr>
          <w:rFonts w:hint="eastAsia"/>
          <w:sz w:val="24"/>
        </w:rPr>
        <w:t>V</w:t>
      </w:r>
      <w:r>
        <w:rPr>
          <w:rFonts w:hint="eastAsia"/>
          <w:sz w:val="24"/>
        </w:rPr>
        <w:t>）。如果存在一个法则：通过它：对于每一个属于</w:t>
      </w:r>
      <w:r>
        <w:rPr>
          <w:rFonts w:hint="eastAsia"/>
          <w:sz w:val="24"/>
        </w:rPr>
        <w:t>U</w:t>
      </w:r>
      <w:r>
        <w:rPr>
          <w:rFonts w:hint="eastAsia"/>
          <w:sz w:val="24"/>
        </w:rPr>
        <w:t>的</w:t>
      </w:r>
      <w:r>
        <w:rPr>
          <w:rFonts w:hint="eastAsia"/>
          <w:sz w:val="24"/>
        </w:rPr>
        <w:t>x</w:t>
      </w:r>
      <w:r>
        <w:rPr>
          <w:rFonts w:hint="eastAsia"/>
          <w:sz w:val="24"/>
        </w:rPr>
        <w:t>，相应的，有且仅有一个</w:t>
      </w:r>
      <w:r>
        <w:rPr>
          <w:rFonts w:hint="eastAsia"/>
          <w:sz w:val="24"/>
        </w:rPr>
        <w:t>Y</w:t>
      </w:r>
      <w:r>
        <w:rPr>
          <w:rFonts w:hint="eastAsia"/>
          <w:sz w:val="24"/>
        </w:rPr>
        <w:t>属于</w:t>
      </w:r>
      <w:r>
        <w:rPr>
          <w:rFonts w:hint="eastAsia"/>
          <w:sz w:val="24"/>
        </w:rPr>
        <w:t>B</w:t>
      </w:r>
      <w:r>
        <w:rPr>
          <w:rFonts w:hint="eastAsia"/>
          <w:sz w:val="24"/>
        </w:rPr>
        <w:t>。这时此法则称作由</w:t>
      </w:r>
      <w:r>
        <w:rPr>
          <w:rFonts w:hint="eastAsia"/>
          <w:sz w:val="24"/>
        </w:rPr>
        <w:t>A</w:t>
      </w:r>
      <w:r>
        <w:rPr>
          <w:rFonts w:hint="eastAsia"/>
          <w:sz w:val="24"/>
        </w:rPr>
        <w:t>到</w:t>
      </w:r>
      <w:r>
        <w:rPr>
          <w:rFonts w:hint="eastAsia"/>
          <w:sz w:val="24"/>
        </w:rPr>
        <w:t>B</w:t>
      </w:r>
      <w:r>
        <w:rPr>
          <w:rFonts w:hint="eastAsia"/>
          <w:sz w:val="24"/>
        </w:rPr>
        <w:t>的制图，记作：，这里</w:t>
      </w:r>
      <w:r>
        <w:rPr>
          <w:rFonts w:hint="eastAsia"/>
          <w:sz w:val="24"/>
        </w:rPr>
        <w:t>A</w:t>
      </w:r>
      <w:r>
        <w:rPr>
          <w:rFonts w:hint="eastAsia"/>
          <w:sz w:val="24"/>
        </w:rPr>
        <w:t>被称作定义域，</w:t>
      </w:r>
      <w:r>
        <w:rPr>
          <w:rFonts w:hint="eastAsia"/>
          <w:sz w:val="24"/>
        </w:rPr>
        <w:t>B</w:t>
      </w:r>
      <w:r>
        <w:rPr>
          <w:rFonts w:hint="eastAsia"/>
          <w:sz w:val="24"/>
        </w:rPr>
        <w:t>被称作值域。现在考虑制图的概念，对于设计问题、设计要求、产品形式和设计结果制图在这些领域都有着越来越多，越来越复杂的特征。为了区分传统的绘图，在</w:t>
      </w:r>
      <w:r>
        <w:rPr>
          <w:rFonts w:hint="eastAsia"/>
          <w:sz w:val="24"/>
        </w:rPr>
        <w:t>GDs</w:t>
      </w:r>
      <w:r>
        <w:rPr>
          <w:rFonts w:hint="eastAsia"/>
          <w:sz w:val="24"/>
        </w:rPr>
        <w:t>中的制图被称作普通制图，在图表</w:t>
      </w:r>
      <w:r>
        <w:rPr>
          <w:rFonts w:hint="eastAsia"/>
          <w:sz w:val="24"/>
        </w:rPr>
        <w:t>1</w:t>
      </w:r>
      <w:r>
        <w:rPr>
          <w:rFonts w:hint="eastAsia"/>
          <w:sz w:val="24"/>
        </w:rPr>
        <w:t>中记作</w:t>
      </w:r>
      <w:r>
        <w:rPr>
          <w:rFonts w:ascii="宋体" w:hAnsi="宋体" w:hint="eastAsia"/>
          <w:sz w:val="24"/>
        </w:rPr>
        <w:t>r。</w:t>
      </w:r>
    </w:p>
    <w:p w:rsidR="00BD13FC" w:rsidRDefault="00BD13FC" w:rsidP="00CC47F6">
      <w:pPr>
        <w:adjustRightInd w:val="0"/>
        <w:snapToGrid w:val="0"/>
        <w:spacing w:after="50" w:line="300" w:lineRule="auto"/>
        <w:ind w:firstLine="198"/>
        <w:rPr>
          <w:sz w:val="24"/>
        </w:rPr>
      </w:pPr>
      <w:r>
        <w:rPr>
          <w:rFonts w:hint="eastAsia"/>
          <w:sz w:val="24"/>
        </w:rPr>
        <w:t>A</w:t>
      </w:r>
      <w:r>
        <w:rPr>
          <w:rFonts w:hint="eastAsia"/>
          <w:sz w:val="24"/>
        </w:rPr>
        <w:t>：需求分析领域</w:t>
      </w:r>
      <w:r>
        <w:rPr>
          <w:rFonts w:hint="eastAsia"/>
          <w:sz w:val="24"/>
        </w:rPr>
        <w:t xml:space="preserve">     B</w:t>
      </w:r>
      <w:r>
        <w:rPr>
          <w:rFonts w:hint="eastAsia"/>
          <w:sz w:val="24"/>
        </w:rPr>
        <w:t>；作用领域</w:t>
      </w:r>
      <w:r>
        <w:rPr>
          <w:rFonts w:hint="eastAsia"/>
          <w:sz w:val="24"/>
        </w:rPr>
        <w:t xml:space="preserve">     C</w:t>
      </w:r>
      <w:r>
        <w:rPr>
          <w:rFonts w:hint="eastAsia"/>
          <w:sz w:val="24"/>
        </w:rPr>
        <w:t>：行为设备领域</w:t>
      </w:r>
      <w:r>
        <w:rPr>
          <w:rFonts w:hint="eastAsia"/>
          <w:sz w:val="24"/>
        </w:rPr>
        <w:t xml:space="preserve">  D</w:t>
      </w:r>
      <w:r>
        <w:rPr>
          <w:rFonts w:hint="eastAsia"/>
          <w:sz w:val="24"/>
        </w:rPr>
        <w:t>：资产策划领域</w:t>
      </w:r>
      <w:r>
        <w:rPr>
          <w:rFonts w:hint="eastAsia"/>
          <w:sz w:val="24"/>
        </w:rPr>
        <w:t xml:space="preserve">  </w:t>
      </w:r>
    </w:p>
    <w:p w:rsidR="00BD13FC" w:rsidRDefault="00CF28C3" w:rsidP="00BD13FC">
      <w:pPr>
        <w:spacing w:after="50"/>
        <w:ind w:left="120" w:hangingChars="50" w:hanging="120"/>
        <w:rPr>
          <w:sz w:val="24"/>
        </w:rPr>
      </w:pPr>
      <w:r>
        <w:rPr>
          <w:noProof/>
          <w:sz w:val="24"/>
        </w:rPr>
        <mc:AlternateContent>
          <mc:Choice Requires="wpc">
            <w:drawing>
              <wp:inline distT="0" distB="0" distL="0" distR="0">
                <wp:extent cx="5486400" cy="3566160"/>
                <wp:effectExtent l="7620" t="0" r="1905" b="0"/>
                <wp:docPr id="125"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Oval 10"/>
                        <wps:cNvSpPr>
                          <a:spLocks noChangeArrowheads="1"/>
                        </wps:cNvSpPr>
                        <wps:spPr bwMode="auto">
                          <a:xfrm>
                            <a:off x="0" y="198323"/>
                            <a:ext cx="102892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Rectangle 11"/>
                        <wps:cNvSpPr>
                          <a:spLocks noChangeArrowheads="1"/>
                        </wps:cNvSpPr>
                        <wps:spPr bwMode="auto">
                          <a:xfrm>
                            <a:off x="457139"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12"/>
                        <wps:cNvSpPr>
                          <a:spLocks noChangeArrowheads="1"/>
                        </wps:cNvSpPr>
                        <wps:spPr bwMode="auto">
                          <a:xfrm>
                            <a:off x="685709"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13"/>
                        <wps:cNvSpPr>
                          <a:spLocks noChangeArrowheads="1"/>
                        </wps:cNvSpPr>
                        <wps:spPr bwMode="auto">
                          <a:xfrm>
                            <a:off x="228570"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4"/>
                        <wps:cNvSpPr>
                          <a:spLocks noChangeArrowheads="1"/>
                        </wps:cNvSpPr>
                        <wps:spPr bwMode="auto">
                          <a:xfrm>
                            <a:off x="228570"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15"/>
                        <wps:cNvSpPr>
                          <a:spLocks noChangeArrowheads="1"/>
                        </wps:cNvSpPr>
                        <wps:spPr bwMode="auto">
                          <a:xfrm>
                            <a:off x="457139"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6"/>
                        <wps:cNvSpPr>
                          <a:spLocks noChangeArrowheads="1"/>
                        </wps:cNvSpPr>
                        <wps:spPr bwMode="auto">
                          <a:xfrm>
                            <a:off x="114650"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7"/>
                        <wps:cNvSpPr>
                          <a:spLocks noChangeArrowheads="1"/>
                        </wps:cNvSpPr>
                        <wps:spPr bwMode="auto">
                          <a:xfrm>
                            <a:off x="685709"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18"/>
                        <wps:cNvCnPr>
                          <a:cxnSpLocks noChangeShapeType="1"/>
                        </wps:cNvCnPr>
                        <wps:spPr bwMode="auto">
                          <a:xfrm>
                            <a:off x="571789" y="29748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Oval 19"/>
                        <wps:cNvSpPr>
                          <a:spLocks noChangeArrowheads="1"/>
                        </wps:cNvSpPr>
                        <wps:spPr bwMode="auto">
                          <a:xfrm>
                            <a:off x="1257498" y="198323"/>
                            <a:ext cx="1026737"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Rectangle 20"/>
                        <wps:cNvSpPr>
                          <a:spLocks noChangeArrowheads="1"/>
                        </wps:cNvSpPr>
                        <wps:spPr bwMode="auto">
                          <a:xfrm>
                            <a:off x="1714637"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21"/>
                        <wps:cNvSpPr>
                          <a:spLocks noChangeArrowheads="1"/>
                        </wps:cNvSpPr>
                        <wps:spPr bwMode="auto">
                          <a:xfrm>
                            <a:off x="1943206"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22"/>
                        <wps:cNvSpPr>
                          <a:spLocks noChangeArrowheads="1"/>
                        </wps:cNvSpPr>
                        <wps:spPr bwMode="auto">
                          <a:xfrm>
                            <a:off x="1486067"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23"/>
                        <wps:cNvSpPr>
                          <a:spLocks noChangeArrowheads="1"/>
                        </wps:cNvSpPr>
                        <wps:spPr bwMode="auto">
                          <a:xfrm>
                            <a:off x="1486067"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24"/>
                        <wps:cNvSpPr>
                          <a:spLocks noChangeArrowheads="1"/>
                        </wps:cNvSpPr>
                        <wps:spPr bwMode="auto">
                          <a:xfrm>
                            <a:off x="1714637"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25"/>
                        <wps:cNvSpPr>
                          <a:spLocks noChangeArrowheads="1"/>
                        </wps:cNvSpPr>
                        <wps:spPr bwMode="auto">
                          <a:xfrm>
                            <a:off x="1257498"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26"/>
                        <wps:cNvSpPr>
                          <a:spLocks noChangeArrowheads="1"/>
                        </wps:cNvSpPr>
                        <wps:spPr bwMode="auto">
                          <a:xfrm>
                            <a:off x="1943206"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Oval 27"/>
                        <wps:cNvSpPr>
                          <a:spLocks noChangeArrowheads="1"/>
                        </wps:cNvSpPr>
                        <wps:spPr bwMode="auto">
                          <a:xfrm>
                            <a:off x="2514265" y="198323"/>
                            <a:ext cx="102819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Rectangle 28"/>
                        <wps:cNvSpPr>
                          <a:spLocks noChangeArrowheads="1"/>
                        </wps:cNvSpPr>
                        <wps:spPr bwMode="auto">
                          <a:xfrm>
                            <a:off x="2972135"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29"/>
                        <wps:cNvSpPr>
                          <a:spLocks noChangeArrowheads="1"/>
                        </wps:cNvSpPr>
                        <wps:spPr bwMode="auto">
                          <a:xfrm>
                            <a:off x="3200704"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30"/>
                        <wps:cNvSpPr>
                          <a:spLocks noChangeArrowheads="1"/>
                        </wps:cNvSpPr>
                        <wps:spPr bwMode="auto">
                          <a:xfrm>
                            <a:off x="2743565"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31"/>
                        <wps:cNvSpPr>
                          <a:spLocks noChangeArrowheads="1"/>
                        </wps:cNvSpPr>
                        <wps:spPr bwMode="auto">
                          <a:xfrm>
                            <a:off x="2743565"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32"/>
                        <wps:cNvSpPr>
                          <a:spLocks noChangeArrowheads="1"/>
                        </wps:cNvSpPr>
                        <wps:spPr bwMode="auto">
                          <a:xfrm>
                            <a:off x="2972135"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33"/>
                        <wps:cNvSpPr>
                          <a:spLocks noChangeArrowheads="1"/>
                        </wps:cNvSpPr>
                        <wps:spPr bwMode="auto">
                          <a:xfrm>
                            <a:off x="2514265" y="693400"/>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34"/>
                        <wps:cNvSpPr>
                          <a:spLocks noChangeArrowheads="1"/>
                        </wps:cNvSpPr>
                        <wps:spPr bwMode="auto">
                          <a:xfrm>
                            <a:off x="3200704"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Oval 35"/>
                        <wps:cNvSpPr>
                          <a:spLocks noChangeArrowheads="1"/>
                        </wps:cNvSpPr>
                        <wps:spPr bwMode="auto">
                          <a:xfrm>
                            <a:off x="3886413" y="198323"/>
                            <a:ext cx="102819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Rectangle 36"/>
                        <wps:cNvSpPr>
                          <a:spLocks noChangeArrowheads="1"/>
                        </wps:cNvSpPr>
                        <wps:spPr bwMode="auto">
                          <a:xfrm>
                            <a:off x="4343552"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37"/>
                        <wps:cNvSpPr>
                          <a:spLocks noChangeArrowheads="1"/>
                        </wps:cNvSpPr>
                        <wps:spPr bwMode="auto">
                          <a:xfrm>
                            <a:off x="4572122"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38"/>
                        <wps:cNvSpPr>
                          <a:spLocks noChangeArrowheads="1"/>
                        </wps:cNvSpPr>
                        <wps:spPr bwMode="auto">
                          <a:xfrm>
                            <a:off x="4114983"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39"/>
                        <wps:cNvSpPr>
                          <a:spLocks noChangeArrowheads="1"/>
                        </wps:cNvSpPr>
                        <wps:spPr bwMode="auto">
                          <a:xfrm>
                            <a:off x="4114983"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40"/>
                        <wps:cNvSpPr>
                          <a:spLocks noChangeArrowheads="1"/>
                        </wps:cNvSpPr>
                        <wps:spPr bwMode="auto">
                          <a:xfrm>
                            <a:off x="4343552"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41"/>
                        <wps:cNvSpPr>
                          <a:spLocks noChangeArrowheads="1"/>
                        </wps:cNvSpPr>
                        <wps:spPr bwMode="auto">
                          <a:xfrm>
                            <a:off x="3886413"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42"/>
                        <wps:cNvSpPr>
                          <a:spLocks noChangeArrowheads="1"/>
                        </wps:cNvSpPr>
                        <wps:spPr bwMode="auto">
                          <a:xfrm>
                            <a:off x="4572122"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Oval 43"/>
                        <wps:cNvSpPr>
                          <a:spLocks noChangeArrowheads="1"/>
                        </wps:cNvSpPr>
                        <wps:spPr bwMode="auto">
                          <a:xfrm>
                            <a:off x="0" y="1287638"/>
                            <a:ext cx="1028928" cy="989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Rectangle 44"/>
                        <wps:cNvSpPr>
                          <a:spLocks noChangeArrowheads="1"/>
                        </wps:cNvSpPr>
                        <wps:spPr bwMode="auto">
                          <a:xfrm>
                            <a:off x="457139" y="1387529"/>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45"/>
                        <wps:cNvSpPr>
                          <a:spLocks noChangeArrowheads="1"/>
                        </wps:cNvSpPr>
                        <wps:spPr bwMode="auto">
                          <a:xfrm>
                            <a:off x="685709" y="1585122"/>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46"/>
                        <wps:cNvSpPr>
                          <a:spLocks noChangeArrowheads="1"/>
                        </wps:cNvSpPr>
                        <wps:spPr bwMode="auto">
                          <a:xfrm>
                            <a:off x="228570" y="1585122"/>
                            <a:ext cx="22710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47"/>
                        <wps:cNvSpPr>
                          <a:spLocks noChangeArrowheads="1"/>
                        </wps:cNvSpPr>
                        <wps:spPr bwMode="auto">
                          <a:xfrm>
                            <a:off x="228570" y="1981038"/>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48"/>
                        <wps:cNvSpPr>
                          <a:spLocks noChangeArrowheads="1"/>
                        </wps:cNvSpPr>
                        <wps:spPr bwMode="auto">
                          <a:xfrm>
                            <a:off x="457139" y="178417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49"/>
                        <wps:cNvSpPr>
                          <a:spLocks noChangeArrowheads="1"/>
                        </wps:cNvSpPr>
                        <wps:spPr bwMode="auto">
                          <a:xfrm>
                            <a:off x="114650" y="1784174"/>
                            <a:ext cx="22637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50"/>
                        <wps:cNvSpPr>
                          <a:spLocks noChangeArrowheads="1"/>
                        </wps:cNvSpPr>
                        <wps:spPr bwMode="auto">
                          <a:xfrm>
                            <a:off x="571789" y="1981038"/>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Oval 51"/>
                        <wps:cNvSpPr>
                          <a:spLocks noChangeArrowheads="1"/>
                        </wps:cNvSpPr>
                        <wps:spPr bwMode="auto">
                          <a:xfrm>
                            <a:off x="3886413" y="1287638"/>
                            <a:ext cx="1028198" cy="9908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Rectangle 52"/>
                        <wps:cNvSpPr>
                          <a:spLocks noChangeArrowheads="1"/>
                        </wps:cNvSpPr>
                        <wps:spPr bwMode="auto">
                          <a:xfrm>
                            <a:off x="4343552" y="1386799"/>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53"/>
                        <wps:cNvSpPr>
                          <a:spLocks noChangeArrowheads="1"/>
                        </wps:cNvSpPr>
                        <wps:spPr bwMode="auto">
                          <a:xfrm>
                            <a:off x="4457472" y="1585122"/>
                            <a:ext cx="228570"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54"/>
                        <wps:cNvSpPr>
                          <a:spLocks noChangeArrowheads="1"/>
                        </wps:cNvSpPr>
                        <wps:spPr bwMode="auto">
                          <a:xfrm>
                            <a:off x="4114983" y="1585122"/>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55"/>
                        <wps:cNvSpPr>
                          <a:spLocks noChangeArrowheads="1"/>
                        </wps:cNvSpPr>
                        <wps:spPr bwMode="auto">
                          <a:xfrm>
                            <a:off x="4114983" y="1981038"/>
                            <a:ext cx="22564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56"/>
                        <wps:cNvSpPr>
                          <a:spLocks noChangeArrowheads="1"/>
                        </wps:cNvSpPr>
                        <wps:spPr bwMode="auto">
                          <a:xfrm>
                            <a:off x="4343552" y="1783445"/>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57"/>
                        <wps:cNvSpPr>
                          <a:spLocks noChangeArrowheads="1"/>
                        </wps:cNvSpPr>
                        <wps:spPr bwMode="auto">
                          <a:xfrm>
                            <a:off x="4000333" y="1783445"/>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58"/>
                        <wps:cNvSpPr>
                          <a:spLocks noChangeArrowheads="1"/>
                        </wps:cNvSpPr>
                        <wps:spPr bwMode="auto">
                          <a:xfrm>
                            <a:off x="4572122" y="1981038"/>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Oval 59"/>
                        <wps:cNvSpPr>
                          <a:spLocks noChangeArrowheads="1"/>
                        </wps:cNvSpPr>
                        <wps:spPr bwMode="auto">
                          <a:xfrm>
                            <a:off x="3879110" y="2328832"/>
                            <a:ext cx="1031119" cy="977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Rectangle 60"/>
                        <wps:cNvSpPr>
                          <a:spLocks noChangeArrowheads="1"/>
                        </wps:cNvSpPr>
                        <wps:spPr bwMode="auto">
                          <a:xfrm>
                            <a:off x="4329677" y="2379141"/>
                            <a:ext cx="229300"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61"/>
                        <wps:cNvSpPr>
                          <a:spLocks noChangeArrowheads="1"/>
                        </wps:cNvSpPr>
                        <wps:spPr bwMode="auto">
                          <a:xfrm>
                            <a:off x="4561898" y="2577464"/>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62"/>
                        <wps:cNvSpPr>
                          <a:spLocks noChangeArrowheads="1"/>
                        </wps:cNvSpPr>
                        <wps:spPr bwMode="auto">
                          <a:xfrm>
                            <a:off x="4104029" y="2577464"/>
                            <a:ext cx="22783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63"/>
                        <wps:cNvSpPr>
                          <a:spLocks noChangeArrowheads="1"/>
                        </wps:cNvSpPr>
                        <wps:spPr bwMode="auto">
                          <a:xfrm>
                            <a:off x="4104029" y="2974109"/>
                            <a:ext cx="22637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64"/>
                        <wps:cNvSpPr>
                          <a:spLocks noChangeArrowheads="1"/>
                        </wps:cNvSpPr>
                        <wps:spPr bwMode="auto">
                          <a:xfrm>
                            <a:off x="4329677" y="2775786"/>
                            <a:ext cx="229300"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65"/>
                        <wps:cNvSpPr>
                          <a:spLocks noChangeArrowheads="1"/>
                        </wps:cNvSpPr>
                        <wps:spPr bwMode="auto">
                          <a:xfrm>
                            <a:off x="3989379" y="2775786"/>
                            <a:ext cx="22710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Oval 66"/>
                        <wps:cNvSpPr>
                          <a:spLocks noChangeArrowheads="1"/>
                        </wps:cNvSpPr>
                        <wps:spPr bwMode="auto">
                          <a:xfrm>
                            <a:off x="2400346" y="2377683"/>
                            <a:ext cx="1028928" cy="9886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Rectangle 67"/>
                        <wps:cNvSpPr>
                          <a:spLocks noChangeArrowheads="1"/>
                        </wps:cNvSpPr>
                        <wps:spPr bwMode="auto">
                          <a:xfrm>
                            <a:off x="2864057" y="2525696"/>
                            <a:ext cx="22564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68"/>
                        <wps:cNvSpPr>
                          <a:spLocks noChangeArrowheads="1"/>
                        </wps:cNvSpPr>
                        <wps:spPr bwMode="auto">
                          <a:xfrm>
                            <a:off x="2978707" y="2724018"/>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9"/>
                        <wps:cNvSpPr>
                          <a:spLocks noChangeArrowheads="1"/>
                        </wps:cNvSpPr>
                        <wps:spPr bwMode="auto">
                          <a:xfrm>
                            <a:off x="2520107" y="2624857"/>
                            <a:ext cx="22783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70"/>
                        <wps:cNvSpPr>
                          <a:spLocks noChangeArrowheads="1"/>
                        </wps:cNvSpPr>
                        <wps:spPr bwMode="auto">
                          <a:xfrm>
                            <a:off x="2520107" y="3021502"/>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71"/>
                        <wps:cNvSpPr>
                          <a:spLocks noChangeArrowheads="1"/>
                        </wps:cNvSpPr>
                        <wps:spPr bwMode="auto">
                          <a:xfrm>
                            <a:off x="2750137" y="2823180"/>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72"/>
                        <wps:cNvSpPr>
                          <a:spLocks noChangeArrowheads="1"/>
                        </wps:cNvSpPr>
                        <wps:spPr bwMode="auto">
                          <a:xfrm>
                            <a:off x="2520107" y="2823180"/>
                            <a:ext cx="22783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73"/>
                        <wps:cNvSpPr>
                          <a:spLocks noChangeArrowheads="1"/>
                        </wps:cNvSpPr>
                        <wps:spPr bwMode="auto">
                          <a:xfrm>
                            <a:off x="2978707" y="3021502"/>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Oval 74"/>
                        <wps:cNvSpPr>
                          <a:spLocks noChangeArrowheads="1"/>
                        </wps:cNvSpPr>
                        <wps:spPr bwMode="auto">
                          <a:xfrm>
                            <a:off x="800359" y="2377683"/>
                            <a:ext cx="1084428" cy="989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Rectangle 75"/>
                        <wps:cNvSpPr>
                          <a:spLocks noChangeArrowheads="1"/>
                        </wps:cNvSpPr>
                        <wps:spPr bwMode="auto">
                          <a:xfrm>
                            <a:off x="1300583" y="2476844"/>
                            <a:ext cx="240254"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76"/>
                        <wps:cNvSpPr>
                          <a:spLocks noChangeArrowheads="1"/>
                        </wps:cNvSpPr>
                        <wps:spPr bwMode="auto">
                          <a:xfrm>
                            <a:off x="1530613" y="2674438"/>
                            <a:ext cx="238793"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77"/>
                        <wps:cNvSpPr>
                          <a:spLocks noChangeArrowheads="1"/>
                        </wps:cNvSpPr>
                        <wps:spPr bwMode="auto">
                          <a:xfrm>
                            <a:off x="1072013" y="2674438"/>
                            <a:ext cx="240254"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78"/>
                        <wps:cNvSpPr>
                          <a:spLocks noChangeArrowheads="1"/>
                        </wps:cNvSpPr>
                        <wps:spPr bwMode="auto">
                          <a:xfrm>
                            <a:off x="1072013" y="3071083"/>
                            <a:ext cx="239523"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79"/>
                        <wps:cNvSpPr>
                          <a:spLocks noChangeArrowheads="1"/>
                        </wps:cNvSpPr>
                        <wps:spPr bwMode="auto">
                          <a:xfrm>
                            <a:off x="1300583" y="2871302"/>
                            <a:ext cx="240254"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80"/>
                        <wps:cNvSpPr>
                          <a:spLocks noChangeArrowheads="1"/>
                        </wps:cNvSpPr>
                        <wps:spPr bwMode="auto">
                          <a:xfrm>
                            <a:off x="1028928" y="2771412"/>
                            <a:ext cx="238793"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81"/>
                        <wps:cNvSpPr>
                          <a:spLocks noChangeArrowheads="1"/>
                        </wps:cNvSpPr>
                        <wps:spPr bwMode="auto">
                          <a:xfrm>
                            <a:off x="1530613" y="3071083"/>
                            <a:ext cx="238793"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82"/>
                        <wps:cNvSpPr>
                          <a:spLocks noChangeArrowheads="1"/>
                        </wps:cNvSpPr>
                        <wps:spPr bwMode="auto">
                          <a:xfrm>
                            <a:off x="4450169" y="3022960"/>
                            <a:ext cx="228570"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AutoShape 83"/>
                        <wps:cNvSpPr>
                          <a:spLocks noChangeArrowheads="1"/>
                        </wps:cNvSpPr>
                        <wps:spPr bwMode="auto">
                          <a:xfrm>
                            <a:off x="1028928" y="1783445"/>
                            <a:ext cx="2857485" cy="98432"/>
                          </a:xfrm>
                          <a:prstGeom prst="rightArrow">
                            <a:avLst>
                              <a:gd name="adj1" fmla="val 50000"/>
                              <a:gd name="adj2" fmla="val 7246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AutoShape 84"/>
                        <wps:cNvSpPr>
                          <a:spLocks noChangeArrowheads="1"/>
                        </wps:cNvSpPr>
                        <wps:spPr bwMode="auto">
                          <a:xfrm>
                            <a:off x="1943206" y="2674438"/>
                            <a:ext cx="457139" cy="298213"/>
                          </a:xfrm>
                          <a:prstGeom prst="rightArrow">
                            <a:avLst>
                              <a:gd name="adj1" fmla="val 50000"/>
                              <a:gd name="adj2" fmla="val 382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AutoShape 85"/>
                        <wps:cNvSpPr>
                          <a:spLocks noChangeArrowheads="1"/>
                        </wps:cNvSpPr>
                        <wps:spPr bwMode="auto">
                          <a:xfrm>
                            <a:off x="3429274" y="2773599"/>
                            <a:ext cx="457139" cy="198323"/>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86"/>
                        <wps:cNvSpPr>
                          <a:spLocks noChangeArrowheads="1"/>
                        </wps:cNvSpPr>
                        <wps:spPr bwMode="auto">
                          <a:xfrm>
                            <a:off x="1028928" y="693400"/>
                            <a:ext cx="228570" cy="99161"/>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AutoShape 87"/>
                        <wps:cNvSpPr>
                          <a:spLocks noChangeArrowheads="1"/>
                        </wps:cNvSpPr>
                        <wps:spPr bwMode="auto">
                          <a:xfrm>
                            <a:off x="2285696" y="693400"/>
                            <a:ext cx="228570" cy="99161"/>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88"/>
                        <wps:cNvSpPr>
                          <a:spLocks noChangeArrowheads="1"/>
                        </wps:cNvSpPr>
                        <wps:spPr bwMode="auto">
                          <a:xfrm>
                            <a:off x="3543194" y="693400"/>
                            <a:ext cx="343219" cy="99161"/>
                          </a:xfrm>
                          <a:prstGeom prst="rightArrow">
                            <a:avLst>
                              <a:gd name="adj1" fmla="val 50000"/>
                              <a:gd name="adj2" fmla="val 863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9BCAB8" id="画布 8" o:spid="_x0000_s1026" editas="canvas" style="width:6in;height:280.8pt;mso-position-horizontal-relative:char;mso-position-vertical-relative:line" coordsize="54864,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5661;visibility:visible;mso-wrap-style:square">
                  <v:fill o:detectmouseclick="t"/>
                  <v:path o:connecttype="none"/>
                </v:shape>
                <v:oval id="Oval 10" o:spid="_x0000_s1028" style="position:absolute;top:1983;width:10289;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rect id="Rectangle 11" o:spid="_x0000_s1029" style="position:absolute;left:4571;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12" o:spid="_x0000_s1030" style="position:absolute;left:6857;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13" o:spid="_x0000_s1031" style="position:absolute;left:2285;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14" o:spid="_x0000_s1032" style="position:absolute;left:2285;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15" o:spid="_x0000_s1033" style="position:absolute;left:4571;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16" o:spid="_x0000_s1034" style="position:absolute;left:1146;top:6934;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17" o:spid="_x0000_s1035" style="position:absolute;left:6857;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line id="Line 18" o:spid="_x0000_s1036" style="position:absolute;visibility:visible;mso-wrap-style:square" from="5717,2974" to="5717,2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oval id="Oval 19" o:spid="_x0000_s1037" style="position:absolute;left:12574;top:1983;width:10268;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rect id="Rectangle 20" o:spid="_x0000_s1038" style="position:absolute;left:17146;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21" o:spid="_x0000_s1039" style="position:absolute;left:19432;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22" o:spid="_x0000_s1040" style="position:absolute;left:14860;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23" o:spid="_x0000_s1041" style="position:absolute;left:14860;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24" o:spid="_x0000_s1042" style="position:absolute;left:17146;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25" o:spid="_x0000_s1043" style="position:absolute;left:12574;top:6934;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26" o:spid="_x0000_s1044" style="position:absolute;left:19432;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oval id="Oval 27" o:spid="_x0000_s1045" style="position:absolute;left:25142;top:1983;width:10282;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rect id="Rectangle 28" o:spid="_x0000_s1046" style="position:absolute;left:29721;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29" o:spid="_x0000_s1047" style="position:absolute;left:32007;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30" o:spid="_x0000_s1048" style="position:absolute;left:27435;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31" o:spid="_x0000_s1049" style="position:absolute;left:27435;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32" o:spid="_x0000_s1050" style="position:absolute;left:29721;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33" o:spid="_x0000_s1051" style="position:absolute;left:25142;top:6934;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34" o:spid="_x0000_s1052" style="position:absolute;left:32007;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oval id="Oval 35" o:spid="_x0000_s1053" style="position:absolute;left:38864;top:1983;width:10282;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rect id="Rectangle 36" o:spid="_x0000_s1054" style="position:absolute;left:43435;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37" o:spid="_x0000_s1055" style="position:absolute;left:45721;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38" o:spid="_x0000_s1056" style="position:absolute;left:41149;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39" o:spid="_x0000_s1057" style="position:absolute;left:41149;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40" o:spid="_x0000_s1058" style="position:absolute;left:43435;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41" o:spid="_x0000_s1059" style="position:absolute;left:38864;top:6934;width:2263;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42" o:spid="_x0000_s1060" style="position:absolute;left:45721;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oval id="Oval 43" o:spid="_x0000_s1061" style="position:absolute;top:12876;width:10289;height: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rect id="Rectangle 44" o:spid="_x0000_s1062" style="position:absolute;left:4571;top:13875;width:2278;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45" o:spid="_x0000_s1063" style="position:absolute;left:6857;top:15851;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46" o:spid="_x0000_s1064" style="position:absolute;left:2285;top:15851;width:2271;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47" o:spid="_x0000_s1065" style="position:absolute;left:2285;top:19810;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48" o:spid="_x0000_s1066" style="position:absolute;left:4571;top:17841;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49" o:spid="_x0000_s1067" style="position:absolute;left:1146;top:17841;width:2264;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50" o:spid="_x0000_s1068" style="position:absolute;left:5717;top:19810;width:2279;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oval id="Oval 51" o:spid="_x0000_s1069" style="position:absolute;left:38864;top:12876;width:10282;height:9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rect id="Rectangle 52" o:spid="_x0000_s1070" style="position:absolute;left:43435;top:13867;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53" o:spid="_x0000_s1071" style="position:absolute;left:44574;top:15851;width:2286;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54" o:spid="_x0000_s1072" style="position:absolute;left:41149;top:15851;width:2279;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55" o:spid="_x0000_s1073" style="position:absolute;left:41149;top:19810;width:2257;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56" o:spid="_x0000_s1074" style="position:absolute;left:43435;top:17834;width:2271;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57" o:spid="_x0000_s1075" style="position:absolute;left:40003;top:17834;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58" o:spid="_x0000_s1076" style="position:absolute;left:45721;top:19810;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oval id="Oval 59" o:spid="_x0000_s1077" style="position:absolute;left:38791;top:23288;width:10311;height:9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rect id="Rectangle 60" o:spid="_x0000_s1078" style="position:absolute;left:43296;top:23791;width:2293;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61" o:spid="_x0000_s1079" style="position:absolute;left:45618;top:25774;width:2264;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62" o:spid="_x0000_s1080" style="position:absolute;left:41040;top:25774;width:2278;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63" o:spid="_x0000_s1081" style="position:absolute;left:41040;top:29741;width:2264;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64" o:spid="_x0000_s1082" style="position:absolute;left:43296;top:27757;width:2293;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65" o:spid="_x0000_s1083" style="position:absolute;left:39893;top:27757;width:2271;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oval id="Oval 66" o:spid="_x0000_s1084" style="position:absolute;left:24003;top:23776;width:10289;height:9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rect id="Rectangle 67" o:spid="_x0000_s1085" style="position:absolute;left:28640;top:25256;width:2257;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68" o:spid="_x0000_s1086" style="position:absolute;left:29787;top:27240;width:2271;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69" o:spid="_x0000_s1087" style="position:absolute;left:25201;top:26248;width:2278;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70" o:spid="_x0000_s1088" style="position:absolute;left:25201;top:30215;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71" o:spid="_x0000_s1089" style="position:absolute;left:27501;top:28231;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72" o:spid="_x0000_s1090" style="position:absolute;left:25201;top:28231;width:2278;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73" o:spid="_x0000_s1091" style="position:absolute;left:29787;top:30215;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oval id="Oval 74" o:spid="_x0000_s1092" style="position:absolute;left:8003;top:23776;width:10844;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rect id="Rectangle 75" o:spid="_x0000_s1093" style="position:absolute;left:13005;top:24768;width:2403;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76" o:spid="_x0000_s1094" style="position:absolute;left:15306;top:26744;width:2388;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77" o:spid="_x0000_s1095" style="position:absolute;left:10720;top:26744;width:2402;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78" o:spid="_x0000_s1096" style="position:absolute;left:10720;top:30710;width:239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79" o:spid="_x0000_s1097" style="position:absolute;left:13005;top:28713;width:2403;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80" o:spid="_x0000_s1098" style="position:absolute;left:10289;top:27714;width:238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81" o:spid="_x0000_s1099" style="position:absolute;left:15306;top:30710;width:2388;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82" o:spid="_x0000_s1100" style="position:absolute;left:44501;top:30229;width:2286;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3" o:spid="_x0000_s1101" type="#_x0000_t13" style="position:absolute;left:10289;top:17834;width:28575;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OMEA&#10;AADcAAAADwAAAGRycy9kb3ducmV2LnhtbERPTWsCMRC9C/0PYQpepCZ6EN0apRQqLXhxW/A6bMbN&#10;YjJZkqjrvzeFQm/zeJ+z3g7eiSvF1AXWMJsqEMRNMB23Gn6+P16WIFJGNugCk4Y7JdhunkZrrEy4&#10;8YGudW5FCeFUoQabc19JmRpLHtM09MSFO4XoMRcYW2ki3kq4d3Ku1EJ67Lg0WOzp3VJzri9ew6R2&#10;K/W1c0e1s0t5bPcTg/Gi9fh5eHsFkWnI/+I/96cp82cr+H2mXC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k/jjBAAAA3AAAAA8AAAAAAAAAAAAAAAAAmAIAAGRycy9kb3du&#10;cmV2LnhtbFBLBQYAAAAABAAEAPUAAACGAwAAAAA=&#10;" adj="16208"/>
                <v:shape id="AutoShape 84" o:spid="_x0000_s1102" type="#_x0000_t13" style="position:absolute;left:19432;top:26744;width:4571;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dGMQA&#10;AADcAAAADwAAAGRycy9kb3ducmV2LnhtbESPQUsDMRCF70L/Q5hCL8Um9iB1bVpEsCh4cRV6HTbj&#10;ZjGZLEnabv+9cxC8zfDevPfNdj/FoM6Uy5DYwt3KgCLukhu4t/D1+XK7AVUqssOQmCxcqcB+N7vZ&#10;YuPShT/o3NZeSQiXBi34WsdG69J5ilhWaSQW7TvliFXW3GuX8SLhMei1Mfc64sDS4HGkZ0/dT3uK&#10;FpZteDBvh3A0B7/Rx/596TCfrF3Mp6dHUJWm+m/+u351gr8WfHlGJ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nRjEAAAA3AAAAA8AAAAAAAAAAAAAAAAAmAIAAGRycy9k&#10;b3ducmV2LnhtbFBLBQYAAAAABAAEAPUAAACJAwAAAAA=&#10;" adj="16208"/>
                <v:shape id="AutoShape 85" o:spid="_x0000_s1103" type="#_x0000_t13" style="position:absolute;left:34292;top:27735;width:4572;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4g8EA&#10;AADcAAAADwAAAGRycy9kb3ducmV2LnhtbERPTWsCMRC9C/0PYQq9iCZ6KLoaRQqVCr24LXgdNuNm&#10;MZksSdTtv2+EQm/zeJ+z3g7eiRvF1AXWMJsqEMRNMB23Gr6/3icLECkjG3SBScMPJdhunkZrrEy4&#10;85FudW5FCeFUoQabc19JmRpLHtM09MSFO4foMRcYW2ki3ku4d3Ku1Kv02HFpsNjTm6XmUl+9hnHt&#10;luqwdye1twt5aj/HBuNV65fnYbcCkWnI/+I/94cp8+czeDx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OIPBAAAA3AAAAA8AAAAAAAAAAAAAAAAAmAIAAGRycy9kb3du&#10;cmV2LnhtbFBLBQYAAAAABAAEAPUAAACGAwAAAAA=&#10;" adj="16208"/>
                <v:shape id="AutoShape 86" o:spid="_x0000_s1104" type="#_x0000_t13" style="position:absolute;left:10289;top:6934;width:2285;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9MEA&#10;AADcAAAADwAAAGRycy9kb3ducmV2LnhtbERPTWsCMRC9C/0PYQq9iCbdg9jVKKVQacGLa8HrsBk3&#10;i8lkSaJu/31TKPQ2j/c56+3onbhRTH1gDc9zBYK4DabnTsPX8X22BJEyskEXmDR8U4Lt5mGyxtqE&#10;Ox/o1uROlBBONWqwOQ+1lKm15DHNw0BcuHOIHnOBsZMm4r2EeycrpRbSY8+lweJAb5baS3P1GqaN&#10;e1GfO3dSO7uUp24/NRivWj89jq8rEJnG/C/+c3+YMr+q4PeZco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spvTBAAAA3AAAAA8AAAAAAAAAAAAAAAAAmAIAAGRycy9kb3du&#10;cmV2LnhtbFBLBQYAAAAABAAEAPUAAACGAwAAAAA=&#10;" adj="16208"/>
                <v:shape id="AutoShape 87" o:spid="_x0000_s1105" type="#_x0000_t13" style="position:absolute;left:22856;top:6934;width:2286;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b8EA&#10;AADcAAAADwAAAGRycy9kb3ducmV2LnhtbERPTWsCMRC9C/0PYQq9SE20IHY1ShEqFXpxW/A6bMbN&#10;0mSyJFG3/94UCt7m8T5ntRm8ExeKqQusYTpRIIibYDpuNXx/vT8vQKSMbNAFJg2/lGCzfhitsDLh&#10;yge61LkVJYRThRpszn0lZWoseUyT0BMX7hSix1xgbKWJeC3h3smZUnPpsePSYLGnraXmpz57DePa&#10;var9zh3Vzi7ksf0cG4xnrZ8eh7cliExDvov/3R+mzJ+9wN8z5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gA2/BAAAA3AAAAA8AAAAAAAAAAAAAAAAAmAIAAGRycy9kb3du&#10;cmV2LnhtbFBLBQYAAAAABAAEAPUAAACGAwAAAAA=&#10;" adj="16208"/>
                <v:shape id="AutoShape 88" o:spid="_x0000_s1106" type="#_x0000_t13" style="position:absolute;left:35431;top:6934;width:3433;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bG8EA&#10;AADcAAAADwAAAGRycy9kb3ducmV2LnhtbERPTWsCMRC9C/0PYQq9SE2UInY1ShEqFXpxW/A6bMbN&#10;0mSyJFG3/94UCt7m8T5ntRm8ExeKqQusYTpRIIibYDpuNXx/vT8vQKSMbNAFJg2/lGCzfhitsDLh&#10;yge61LkVJYRThRpszn0lZWoseUyT0BMX7hSix1xgbKWJeC3h3smZUnPpsePSYLGnraXmpz57DePa&#10;var9zh3Vzi7ksf0cG4xnrZ8eh7cliExDvov/3R+mzJ+9wN8z5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mxvBAAAA3AAAAA8AAAAAAAAAAAAAAAAAmAIAAGRycy9kb3du&#10;cmV2LnhtbFBLBQYAAAAABAAEAPUAAACGAwAAAAA=&#10;" adj="16208"/>
                <w10:anchorlock/>
              </v:group>
            </w:pict>
          </mc:Fallback>
        </mc:AlternateContent>
      </w:r>
      <w:r w:rsidR="00BD13FC">
        <w:rPr>
          <w:rFonts w:hint="eastAsia"/>
          <w:sz w:val="24"/>
        </w:rPr>
        <w:t xml:space="preserve"> </w:t>
      </w:r>
    </w:p>
    <w:p w:rsidR="00BD13FC" w:rsidRDefault="00BD13FC" w:rsidP="00CC47F6">
      <w:pPr>
        <w:spacing w:after="50"/>
        <w:jc w:val="center"/>
        <w:rPr>
          <w:sz w:val="24"/>
        </w:rPr>
      </w:pPr>
      <w:r>
        <w:rPr>
          <w:rFonts w:hint="eastAsia"/>
          <w:sz w:val="24"/>
        </w:rPr>
        <w:t>图</w:t>
      </w:r>
      <w:r>
        <w:rPr>
          <w:rFonts w:hint="eastAsia"/>
          <w:sz w:val="24"/>
        </w:rPr>
        <w:t xml:space="preserve">1  </w:t>
      </w:r>
      <w:r>
        <w:rPr>
          <w:rFonts w:hint="eastAsia"/>
          <w:sz w:val="24"/>
        </w:rPr>
        <w:t>归纳绘图实例</w:t>
      </w:r>
    </w:p>
    <w:p w:rsidR="00BD13FC" w:rsidRPr="00CC47F6" w:rsidRDefault="00BD13FC" w:rsidP="00BD13FC">
      <w:pPr>
        <w:spacing w:after="50"/>
        <w:ind w:firstLine="198"/>
        <w:rPr>
          <w:b/>
          <w:bCs/>
          <w:sz w:val="24"/>
        </w:rPr>
      </w:pPr>
      <w:r w:rsidRPr="00CC47F6">
        <w:rPr>
          <w:rFonts w:hint="eastAsia"/>
          <w:b/>
          <w:bCs/>
          <w:sz w:val="24"/>
        </w:rPr>
        <w:t>一般绘图的性质</w:t>
      </w:r>
    </w:p>
    <w:p w:rsidR="00BD13FC" w:rsidRDefault="00BD13FC" w:rsidP="00BD13FC">
      <w:pPr>
        <w:numPr>
          <w:ilvl w:val="0"/>
          <w:numId w:val="1"/>
        </w:numPr>
        <w:spacing w:after="50"/>
        <w:rPr>
          <w:sz w:val="24"/>
        </w:rPr>
      </w:pPr>
      <w:r>
        <w:rPr>
          <w:rFonts w:hint="eastAsia"/>
          <w:sz w:val="24"/>
        </w:rPr>
        <w:lastRenderedPageBreak/>
        <w:t>展现多对多的制图，而不是一对一的制图典例，理论上被称作“病态”。</w:t>
      </w:r>
    </w:p>
    <w:p w:rsidR="00BD13FC" w:rsidRDefault="00BD13FC" w:rsidP="00BD13FC">
      <w:pPr>
        <w:numPr>
          <w:ilvl w:val="0"/>
          <w:numId w:val="1"/>
        </w:numPr>
        <w:spacing w:after="50"/>
        <w:rPr>
          <w:sz w:val="24"/>
        </w:rPr>
      </w:pPr>
      <w:proofErr w:type="gramStart"/>
      <w:r>
        <w:rPr>
          <w:rFonts w:hint="eastAsia"/>
          <w:sz w:val="24"/>
        </w:rPr>
        <w:t>不</w:t>
      </w:r>
      <w:proofErr w:type="gramEnd"/>
      <w:r>
        <w:rPr>
          <w:rFonts w:hint="eastAsia"/>
          <w:sz w:val="24"/>
        </w:rPr>
        <w:t>展现兑换规则和理论配置规则。</w:t>
      </w:r>
    </w:p>
    <w:p w:rsidR="00BD13FC" w:rsidRDefault="00BD13FC" w:rsidP="00BD13FC">
      <w:pPr>
        <w:numPr>
          <w:ilvl w:val="0"/>
          <w:numId w:val="1"/>
        </w:numPr>
        <w:spacing w:after="50"/>
        <w:rPr>
          <w:sz w:val="24"/>
        </w:rPr>
      </w:pPr>
      <w:r>
        <w:rPr>
          <w:rFonts w:hint="eastAsia"/>
          <w:sz w:val="24"/>
        </w:rPr>
        <w:t>可控绘图所表现的特点：绿色产品需求产业</w:t>
      </w:r>
      <w:r>
        <w:rPr>
          <w:rFonts w:hint="eastAsia"/>
          <w:sz w:val="24"/>
        </w:rPr>
        <w:t>Gras</w:t>
      </w:r>
      <w:r>
        <w:rPr>
          <w:rFonts w:hint="eastAsia"/>
          <w:sz w:val="24"/>
        </w:rPr>
        <w:t>能直接绘制出产品的主要形式</w:t>
      </w:r>
      <w:proofErr w:type="spellStart"/>
      <w:r>
        <w:rPr>
          <w:rFonts w:hint="eastAsia"/>
          <w:sz w:val="24"/>
        </w:rPr>
        <w:t>Gdfs</w:t>
      </w:r>
      <w:proofErr w:type="spellEnd"/>
      <w:r>
        <w:rPr>
          <w:rFonts w:hint="eastAsia"/>
          <w:sz w:val="24"/>
        </w:rPr>
        <w:t>，所需要的并不是通过功能领域的</w:t>
      </w:r>
      <w:proofErr w:type="spellStart"/>
      <w:r>
        <w:rPr>
          <w:rFonts w:hint="eastAsia"/>
          <w:sz w:val="24"/>
        </w:rPr>
        <w:t>Gfrs</w:t>
      </w:r>
      <w:proofErr w:type="spellEnd"/>
      <w:r>
        <w:rPr>
          <w:rFonts w:hint="eastAsia"/>
          <w:sz w:val="24"/>
        </w:rPr>
        <w:t>去绘制图画。</w:t>
      </w:r>
    </w:p>
    <w:p w:rsidR="00BD13FC" w:rsidRDefault="00BD13FC" w:rsidP="00BD13FC">
      <w:pPr>
        <w:numPr>
          <w:ilvl w:val="0"/>
          <w:numId w:val="1"/>
        </w:numPr>
        <w:spacing w:after="50"/>
        <w:rPr>
          <w:sz w:val="24"/>
        </w:rPr>
      </w:pPr>
      <w:r>
        <w:rPr>
          <w:rFonts w:hint="eastAsia"/>
          <w:sz w:val="24"/>
        </w:rPr>
        <w:t>在两个完全不同的</w:t>
      </w:r>
      <w:r>
        <w:rPr>
          <w:rFonts w:hint="eastAsia"/>
          <w:sz w:val="24"/>
        </w:rPr>
        <w:t>GDs</w:t>
      </w:r>
      <w:r>
        <w:rPr>
          <w:rFonts w:hint="eastAsia"/>
          <w:sz w:val="24"/>
        </w:rPr>
        <w:t>产业中，增加一个过渡产业是必要的。过渡产业在完全不同的产业中，应该通过法律的观念等方法增强它。在机械产品设计自动化和研究功能形式绘制方法过程中，在功能产业和形式产业中增加了一个被称为功能运输工具的过渡产业。因为功能是主观的，而形式是客观的，它们之间被脱离，因此功能运输工具在它们之间被增加。在这个研究过程中，运输产业应该被仔细的选择。抽象的特征作为一个功能运输工具被选择，在整个过程中它起着传递功能和表达形式的作用，并且形成了全自动功能绘制方法。</w:t>
      </w:r>
    </w:p>
    <w:p w:rsidR="00BD13FC" w:rsidRDefault="00BD13FC" w:rsidP="00781912">
      <w:pPr>
        <w:adjustRightInd w:val="0"/>
        <w:snapToGrid w:val="0"/>
        <w:spacing w:after="50" w:line="300" w:lineRule="auto"/>
        <w:ind w:firstLineChars="200" w:firstLine="480"/>
        <w:rPr>
          <w:sz w:val="24"/>
        </w:rPr>
      </w:pPr>
      <w:r>
        <w:rPr>
          <w:rFonts w:hint="eastAsia"/>
          <w:sz w:val="24"/>
        </w:rPr>
        <w:t>在</w:t>
      </w:r>
      <w:r>
        <w:rPr>
          <w:rFonts w:hint="eastAsia"/>
          <w:sz w:val="24"/>
        </w:rPr>
        <w:t>GM</w:t>
      </w:r>
      <w:r>
        <w:rPr>
          <w:rFonts w:hint="eastAsia"/>
          <w:sz w:val="24"/>
        </w:rPr>
        <w:t>理论中，绘制程序的策略起着至关重要的地位。它将最终引导一个传统的设计过程成为一个通用的，标准的设计方法。综上所述，通常所用的绘图策略能被概括如下：</w:t>
      </w:r>
    </w:p>
    <w:p w:rsidR="00BD13FC" w:rsidRDefault="00BD13FC" w:rsidP="00781912">
      <w:pPr>
        <w:adjustRightInd w:val="0"/>
        <w:snapToGrid w:val="0"/>
        <w:spacing w:after="50" w:line="300" w:lineRule="auto"/>
        <w:ind w:firstLineChars="200" w:firstLine="480"/>
        <w:rPr>
          <w:sz w:val="24"/>
        </w:rPr>
      </w:pPr>
      <w:r>
        <w:rPr>
          <w:rFonts w:hint="eastAsia"/>
          <w:sz w:val="24"/>
        </w:rPr>
        <w:t>1.</w:t>
      </w:r>
      <w:r>
        <w:rPr>
          <w:rFonts w:hint="eastAsia"/>
          <w:sz w:val="24"/>
        </w:rPr>
        <w:t>绘图基础函数</w:t>
      </w:r>
      <w:r>
        <w:rPr>
          <w:rFonts w:hint="eastAsia"/>
          <w:sz w:val="24"/>
        </w:rPr>
        <w:t>f</w:t>
      </w:r>
      <w:r>
        <w:rPr>
          <w:rFonts w:hint="eastAsia"/>
          <w:sz w:val="24"/>
        </w:rPr>
        <w:t>用</w:t>
      </w:r>
      <w:proofErr w:type="spellStart"/>
      <w:r>
        <w:rPr>
          <w:rFonts w:hint="eastAsia"/>
          <w:sz w:val="24"/>
        </w:rPr>
        <w:t>rf</w:t>
      </w:r>
      <w:proofErr w:type="spellEnd"/>
      <w:r>
        <w:rPr>
          <w:rFonts w:hint="eastAsia"/>
          <w:sz w:val="24"/>
        </w:rPr>
        <w:t>表示，因为在传统的</w:t>
      </w:r>
      <w:r>
        <w:rPr>
          <w:rFonts w:hint="eastAsia"/>
          <w:sz w:val="24"/>
        </w:rPr>
        <w:t>CAD</w:t>
      </w:r>
      <w:r>
        <w:rPr>
          <w:rFonts w:hint="eastAsia"/>
          <w:sz w:val="24"/>
        </w:rPr>
        <w:t>软件中计算的数据长度</w:t>
      </w:r>
      <w:r>
        <w:rPr>
          <w:rFonts w:hint="eastAsia"/>
          <w:sz w:val="24"/>
        </w:rPr>
        <w:t>FEM</w:t>
      </w:r>
      <w:r>
        <w:rPr>
          <w:rFonts w:hint="eastAsia"/>
          <w:sz w:val="24"/>
        </w:rPr>
        <w:t>（有限元素模型）分析等，都能使用精确的数学模型去描述和设计。</w:t>
      </w:r>
    </w:p>
    <w:p w:rsidR="00BD13FC" w:rsidRDefault="00BD13FC" w:rsidP="00781912">
      <w:pPr>
        <w:adjustRightInd w:val="0"/>
        <w:snapToGrid w:val="0"/>
        <w:spacing w:after="50" w:line="300" w:lineRule="auto"/>
        <w:ind w:firstLineChars="200" w:firstLine="480"/>
        <w:rPr>
          <w:sz w:val="24"/>
        </w:rPr>
      </w:pPr>
      <w:r>
        <w:rPr>
          <w:rFonts w:hint="eastAsia"/>
          <w:sz w:val="24"/>
        </w:rPr>
        <w:t>2.</w:t>
      </w:r>
      <w:r>
        <w:rPr>
          <w:rFonts w:hint="eastAsia"/>
          <w:sz w:val="24"/>
        </w:rPr>
        <w:t>绘图的基本规则用</w:t>
      </w:r>
      <w:proofErr w:type="spellStart"/>
      <w:r>
        <w:rPr>
          <w:rFonts w:hint="eastAsia"/>
          <w:sz w:val="24"/>
        </w:rPr>
        <w:t>rR</w:t>
      </w:r>
      <w:proofErr w:type="spellEnd"/>
      <w:r>
        <w:rPr>
          <w:rFonts w:hint="eastAsia"/>
          <w:sz w:val="24"/>
        </w:rPr>
        <w:t>表示，在全自动数学产品设计研发中，数学产品的结构规则，</w:t>
      </w:r>
      <w:r>
        <w:rPr>
          <w:rFonts w:hint="eastAsia"/>
          <w:sz w:val="24"/>
        </w:rPr>
        <w:t>GM</w:t>
      </w:r>
      <w:r>
        <w:rPr>
          <w:rFonts w:hint="eastAsia"/>
          <w:sz w:val="24"/>
        </w:rPr>
        <w:t>理论等等，已经被证实并且在功能特征和功能之间全自动的绘图方法已经得到认可。与此同时，在性质特征和产品的结构之间缺乏的几何方法原因也被暴露出来，其目的是充分的认识绘图过程。绘图中的</w:t>
      </w:r>
      <w:proofErr w:type="spellStart"/>
      <w:r>
        <w:rPr>
          <w:rFonts w:hint="eastAsia"/>
          <w:sz w:val="24"/>
        </w:rPr>
        <w:t>rR</w:t>
      </w:r>
      <w:proofErr w:type="spellEnd"/>
      <w:r>
        <w:rPr>
          <w:rFonts w:hint="eastAsia"/>
          <w:sz w:val="24"/>
        </w:rPr>
        <w:t>是</w:t>
      </w:r>
      <w:r>
        <w:rPr>
          <w:rFonts w:hint="eastAsia"/>
          <w:sz w:val="24"/>
        </w:rPr>
        <w:t>CAD</w:t>
      </w:r>
      <w:r>
        <w:rPr>
          <w:rFonts w:hint="eastAsia"/>
          <w:sz w:val="24"/>
        </w:rPr>
        <w:t>模型体系理论的标准。</w:t>
      </w:r>
    </w:p>
    <w:p w:rsidR="00BD13FC" w:rsidRDefault="00BD13FC" w:rsidP="00781912">
      <w:pPr>
        <w:adjustRightInd w:val="0"/>
        <w:snapToGrid w:val="0"/>
        <w:spacing w:after="50" w:line="300" w:lineRule="auto"/>
        <w:ind w:firstLineChars="200" w:firstLine="480"/>
        <w:rPr>
          <w:sz w:val="24"/>
        </w:rPr>
      </w:pPr>
      <w:r>
        <w:rPr>
          <w:rFonts w:hint="eastAsia"/>
          <w:sz w:val="24"/>
        </w:rPr>
        <w:t>3.</w:t>
      </w:r>
      <w:r>
        <w:rPr>
          <w:rFonts w:hint="eastAsia"/>
          <w:sz w:val="24"/>
        </w:rPr>
        <w:t>绘图的人工智能基础有</w:t>
      </w:r>
      <w:proofErr w:type="spellStart"/>
      <w:r>
        <w:rPr>
          <w:rFonts w:hint="eastAsia"/>
          <w:sz w:val="24"/>
        </w:rPr>
        <w:t>rAI</w:t>
      </w:r>
      <w:proofErr w:type="spellEnd"/>
      <w:r>
        <w:rPr>
          <w:rFonts w:hint="eastAsia"/>
          <w:sz w:val="24"/>
        </w:rPr>
        <w:t>表示，在绘图过程中，特别是在需求分析产业和产品结构产业之间组装和拆分图形库。结构型的人工智能和有遗传性的人工智能已经被组建，其目的是检查人工智能所做的决定和产品设计的相互影响。</w:t>
      </w:r>
    </w:p>
    <w:p w:rsidR="00BD13FC" w:rsidRDefault="00BD13FC" w:rsidP="00781912">
      <w:pPr>
        <w:adjustRightInd w:val="0"/>
        <w:snapToGrid w:val="0"/>
        <w:spacing w:after="50" w:line="300" w:lineRule="auto"/>
        <w:ind w:firstLineChars="200" w:firstLine="480"/>
        <w:rPr>
          <w:sz w:val="24"/>
        </w:rPr>
      </w:pPr>
      <w:r>
        <w:rPr>
          <w:rFonts w:hint="eastAsia"/>
          <w:sz w:val="24"/>
        </w:rPr>
        <w:t>4.</w:t>
      </w:r>
      <w:r>
        <w:rPr>
          <w:rFonts w:hint="eastAsia"/>
          <w:sz w:val="24"/>
        </w:rPr>
        <w:t>绘图对设计者的要求用</w:t>
      </w:r>
      <w:proofErr w:type="spellStart"/>
      <w:r>
        <w:rPr>
          <w:rFonts w:hint="eastAsia"/>
          <w:sz w:val="24"/>
        </w:rPr>
        <w:t>rk</w:t>
      </w:r>
      <w:proofErr w:type="spellEnd"/>
      <w:r>
        <w:rPr>
          <w:rFonts w:hint="eastAsia"/>
          <w:sz w:val="24"/>
        </w:rPr>
        <w:t>表示，最早的</w:t>
      </w:r>
      <w:r>
        <w:rPr>
          <w:rFonts w:hint="eastAsia"/>
          <w:sz w:val="24"/>
        </w:rPr>
        <w:t>CAD</w:t>
      </w:r>
      <w:r>
        <w:rPr>
          <w:rFonts w:hint="eastAsia"/>
          <w:sz w:val="24"/>
        </w:rPr>
        <w:t>系统主要依靠不同设计领域的设计者去完成它。</w:t>
      </w:r>
    </w:p>
    <w:p w:rsidR="00BD13FC" w:rsidRDefault="00BD13FC" w:rsidP="00781912">
      <w:pPr>
        <w:adjustRightInd w:val="0"/>
        <w:snapToGrid w:val="0"/>
        <w:spacing w:after="50" w:line="300" w:lineRule="auto"/>
        <w:ind w:firstLineChars="200" w:firstLine="480"/>
        <w:rPr>
          <w:sz w:val="24"/>
        </w:rPr>
      </w:pPr>
      <w:r>
        <w:rPr>
          <w:rFonts w:hint="eastAsia"/>
          <w:sz w:val="24"/>
        </w:rPr>
        <w:t>为了实现产品设计的自动化，</w:t>
      </w:r>
      <w:proofErr w:type="spellStart"/>
      <w:r>
        <w:rPr>
          <w:rFonts w:hint="eastAsia"/>
          <w:sz w:val="24"/>
        </w:rPr>
        <w:t>rR</w:t>
      </w:r>
      <w:proofErr w:type="spellEnd"/>
      <w:r>
        <w:rPr>
          <w:rFonts w:hint="eastAsia"/>
          <w:sz w:val="24"/>
        </w:rPr>
        <w:t>和</w:t>
      </w:r>
      <w:proofErr w:type="spellStart"/>
      <w:r>
        <w:rPr>
          <w:rFonts w:hint="eastAsia"/>
          <w:sz w:val="24"/>
        </w:rPr>
        <w:t>rAI</w:t>
      </w:r>
      <w:proofErr w:type="spellEnd"/>
      <w:r>
        <w:rPr>
          <w:rFonts w:hint="eastAsia"/>
          <w:sz w:val="24"/>
        </w:rPr>
        <w:t>策略应该更深一步研究。</w:t>
      </w:r>
    </w:p>
    <w:p w:rsidR="00BD13FC" w:rsidRPr="00781912" w:rsidRDefault="00BD13FC" w:rsidP="00BD13FC">
      <w:pPr>
        <w:spacing w:after="100" w:afterAutospacing="1"/>
        <w:rPr>
          <w:rFonts w:ascii="黑体" w:eastAsia="黑体"/>
          <w:bCs/>
          <w:sz w:val="24"/>
        </w:rPr>
      </w:pPr>
      <w:r w:rsidRPr="00781912">
        <w:rPr>
          <w:rFonts w:ascii="黑体" w:eastAsia="黑体" w:hint="eastAsia"/>
          <w:bCs/>
          <w:sz w:val="24"/>
        </w:rPr>
        <w:t>2.3重组划分的领域</w:t>
      </w:r>
    </w:p>
    <w:p w:rsidR="00BD13FC" w:rsidRDefault="00BD13FC" w:rsidP="00781912">
      <w:pPr>
        <w:adjustRightInd w:val="0"/>
        <w:snapToGrid w:val="0"/>
        <w:spacing w:after="50" w:line="300" w:lineRule="auto"/>
        <w:ind w:firstLineChars="200" w:firstLine="480"/>
        <w:rPr>
          <w:sz w:val="24"/>
        </w:rPr>
      </w:pPr>
      <w:r>
        <w:rPr>
          <w:rFonts w:hint="eastAsia"/>
          <w:sz w:val="24"/>
        </w:rPr>
        <w:t>重新组建是一个综合的过程，不能在产品的设计过程中被取代，尤其是在计划筹划，模型一体化，检验成分的耐磨性，原理和系统的完备性过程中它甚至变的更加重要。</w:t>
      </w:r>
    </w:p>
    <w:p w:rsidR="00BD13FC" w:rsidRDefault="00CF28C3" w:rsidP="00781912">
      <w:pPr>
        <w:spacing w:after="50"/>
        <w:jc w:val="center"/>
        <w:rPr>
          <w:sz w:val="24"/>
        </w:rPr>
      </w:pPr>
      <w:r>
        <w:rPr>
          <w:noProof/>
          <w:sz w:val="24"/>
        </w:rPr>
        <w:lastRenderedPageBreak/>
        <mc:AlternateContent>
          <mc:Choice Requires="wpc">
            <w:drawing>
              <wp:inline distT="0" distB="0" distL="0" distR="0">
                <wp:extent cx="3630930" cy="2680970"/>
                <wp:effectExtent l="15875" t="635" r="10795" b="1397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91"/>
                        <wps:cNvSpPr>
                          <a:spLocks noChangeArrowheads="1"/>
                        </wps:cNvSpPr>
                        <wps:spPr bwMode="auto">
                          <a:xfrm>
                            <a:off x="1186698" y="5073"/>
                            <a:ext cx="1028958" cy="260615"/>
                          </a:xfrm>
                          <a:prstGeom prst="rect">
                            <a:avLst/>
                          </a:prstGeom>
                          <a:solidFill>
                            <a:srgbClr val="FFFFFF"/>
                          </a:solidFill>
                          <a:ln w="9525">
                            <a:solidFill>
                              <a:srgbClr val="000000"/>
                            </a:solidFill>
                            <a:miter lim="800000"/>
                            <a:headEnd/>
                            <a:tailEnd/>
                          </a:ln>
                        </wps:spPr>
                        <wps:txbx>
                          <w:txbxContent>
                            <w:p w:rsidR="00BD13FC" w:rsidRDefault="00BD13FC" w:rsidP="00BD13FC">
                              <w:pPr>
                                <w:jc w:val="center"/>
                              </w:pPr>
                              <w:r>
                                <w:rPr>
                                  <w:rFonts w:hint="eastAsia"/>
                                </w:rPr>
                                <w:t>产品</w:t>
                              </w:r>
                            </w:p>
                          </w:txbxContent>
                        </wps:txbx>
                        <wps:bodyPr rot="0" vert="horz" wrap="square" lIns="91440" tIns="45720" rIns="91440" bIns="45720" anchor="t" anchorCtr="0" upright="1">
                          <a:noAutofit/>
                        </wps:bodyPr>
                      </wps:wsp>
                      <wps:wsp>
                        <wps:cNvPr id="17" name="Rectangle 92"/>
                        <wps:cNvSpPr>
                          <a:spLocks noChangeArrowheads="1"/>
                        </wps:cNvSpPr>
                        <wps:spPr bwMode="auto">
                          <a:xfrm>
                            <a:off x="1415274" y="521863"/>
                            <a:ext cx="800382" cy="258078"/>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机构</w:t>
                              </w:r>
                              <w:proofErr w:type="spellStart"/>
                              <w:r>
                                <w:rPr>
                                  <w:rFonts w:hint="eastAsia"/>
                                </w:rPr>
                                <w:t>i</w:t>
                              </w:r>
                              <w:proofErr w:type="spellEnd"/>
                            </w:p>
                          </w:txbxContent>
                        </wps:txbx>
                        <wps:bodyPr rot="0" vert="horz" wrap="square" lIns="91440" tIns="45720" rIns="91440" bIns="45720" anchor="t" anchorCtr="0" upright="1">
                          <a:noAutofit/>
                        </wps:bodyPr>
                      </wps:wsp>
                      <wps:wsp>
                        <wps:cNvPr id="18" name="Rectangle 93"/>
                        <wps:cNvSpPr>
                          <a:spLocks noChangeArrowheads="1"/>
                        </wps:cNvSpPr>
                        <wps:spPr bwMode="auto">
                          <a:xfrm>
                            <a:off x="2558155" y="521863"/>
                            <a:ext cx="797461" cy="258078"/>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机构</w:t>
                              </w:r>
                              <w:r>
                                <w:rPr>
                                  <w:rFonts w:hint="eastAsia"/>
                                </w:rPr>
                                <w:t>n</w:t>
                              </w:r>
                            </w:p>
                          </w:txbxContent>
                        </wps:txbx>
                        <wps:bodyPr rot="0" vert="horz" wrap="square" lIns="91440" tIns="45720" rIns="91440" bIns="45720" anchor="t" anchorCtr="0" upright="1">
                          <a:noAutofit/>
                        </wps:bodyPr>
                      </wps:wsp>
                      <wps:wsp>
                        <wps:cNvPr id="19" name="Rectangle 94"/>
                        <wps:cNvSpPr>
                          <a:spLocks noChangeArrowheads="1"/>
                        </wps:cNvSpPr>
                        <wps:spPr bwMode="auto">
                          <a:xfrm>
                            <a:off x="386316" y="521863"/>
                            <a:ext cx="800382" cy="258078"/>
                          </a:xfrm>
                          <a:prstGeom prst="rect">
                            <a:avLst/>
                          </a:prstGeom>
                          <a:solidFill>
                            <a:srgbClr val="FFFFFF"/>
                          </a:solidFill>
                          <a:ln w="9525">
                            <a:solidFill>
                              <a:srgbClr val="000000"/>
                            </a:solidFill>
                            <a:miter lim="800000"/>
                            <a:headEnd/>
                            <a:tailEnd/>
                          </a:ln>
                        </wps:spPr>
                        <wps:txbx>
                          <w:txbxContent>
                            <w:p w:rsidR="00BD13FC" w:rsidRDefault="00BD13FC" w:rsidP="00BD13FC">
                              <w:pPr>
                                <w:rPr>
                                  <w:szCs w:val="21"/>
                                </w:rPr>
                              </w:pPr>
                              <w:r>
                                <w:rPr>
                                  <w:rFonts w:hint="eastAsia"/>
                                  <w:szCs w:val="21"/>
                                </w:rPr>
                                <w:t>机构</w:t>
                              </w:r>
                              <w:r>
                                <w:rPr>
                                  <w:rFonts w:hint="eastAsia"/>
                                  <w:szCs w:val="21"/>
                                </w:rPr>
                                <w:t>1</w:t>
                              </w:r>
                            </w:p>
                          </w:txbxContent>
                        </wps:txbx>
                        <wps:bodyPr rot="0" vert="horz" wrap="square" lIns="91440" tIns="45720" rIns="91440" bIns="45720" anchor="t" anchorCtr="0" upright="1">
                          <a:noAutofit/>
                        </wps:bodyPr>
                      </wps:wsp>
                      <wps:wsp>
                        <wps:cNvPr id="20" name="Rectangle 95"/>
                        <wps:cNvSpPr>
                          <a:spLocks noChangeArrowheads="1"/>
                        </wps:cNvSpPr>
                        <wps:spPr bwMode="auto">
                          <a:xfrm>
                            <a:off x="729545" y="1038654"/>
                            <a:ext cx="571075" cy="259346"/>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零件</w:t>
                              </w:r>
                              <w:r>
                                <w:rPr>
                                  <w:rFonts w:hint="eastAsia"/>
                                </w:rPr>
                                <w:t>1</w:t>
                              </w:r>
                              <w:r>
                                <w:rPr>
                                  <w:rFonts w:hint="eastAsia"/>
                                </w:rPr>
                                <w:t>件件</w:t>
                              </w:r>
                            </w:p>
                          </w:txbxContent>
                        </wps:txbx>
                        <wps:bodyPr rot="0" vert="horz" wrap="square" lIns="91440" tIns="45720" rIns="91440" bIns="45720" anchor="t" anchorCtr="0" upright="1">
                          <a:noAutofit/>
                        </wps:bodyPr>
                      </wps:wsp>
                      <wps:wsp>
                        <wps:cNvPr id="21" name="Rectangle 96"/>
                        <wps:cNvSpPr>
                          <a:spLocks noChangeArrowheads="1"/>
                        </wps:cNvSpPr>
                        <wps:spPr bwMode="auto">
                          <a:xfrm>
                            <a:off x="500969" y="2417185"/>
                            <a:ext cx="571075" cy="257444"/>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面</w:t>
                              </w:r>
                              <w:r>
                                <w:rPr>
                                  <w:rFonts w:hint="eastAsia"/>
                                </w:rPr>
                                <w:t>1</w:t>
                              </w:r>
                            </w:p>
                          </w:txbxContent>
                        </wps:txbx>
                        <wps:bodyPr rot="0" vert="horz" wrap="square" lIns="91440" tIns="45720" rIns="91440" bIns="45720" anchor="t" anchorCtr="0" upright="1">
                          <a:noAutofit/>
                        </wps:bodyPr>
                      </wps:wsp>
                      <wps:wsp>
                        <wps:cNvPr id="22" name="Rectangle 97"/>
                        <wps:cNvSpPr>
                          <a:spLocks noChangeArrowheads="1"/>
                        </wps:cNvSpPr>
                        <wps:spPr bwMode="auto">
                          <a:xfrm>
                            <a:off x="1529197" y="1038654"/>
                            <a:ext cx="571806" cy="259346"/>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零件</w:t>
                              </w:r>
                              <w:proofErr w:type="spellStart"/>
                              <w:r>
                                <w:rPr>
                                  <w:rFonts w:hint="eastAsia"/>
                                </w:rPr>
                                <w:t>i</w:t>
                              </w:r>
                              <w:proofErr w:type="spellEnd"/>
                            </w:p>
                          </w:txbxContent>
                        </wps:txbx>
                        <wps:bodyPr rot="0" vert="horz" wrap="square" lIns="91440" tIns="45720" rIns="91440" bIns="45720" anchor="t" anchorCtr="0" upright="1">
                          <a:noAutofit/>
                        </wps:bodyPr>
                      </wps:wsp>
                      <wps:wsp>
                        <wps:cNvPr id="23" name="Rectangle 98"/>
                        <wps:cNvSpPr>
                          <a:spLocks noChangeArrowheads="1"/>
                        </wps:cNvSpPr>
                        <wps:spPr bwMode="auto">
                          <a:xfrm>
                            <a:off x="2329579" y="1038654"/>
                            <a:ext cx="571806" cy="259346"/>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零件</w:t>
                              </w:r>
                              <w:r>
                                <w:rPr>
                                  <w:rFonts w:hint="eastAsia"/>
                                </w:rPr>
                                <w:t>n</w:t>
                              </w:r>
                            </w:p>
                          </w:txbxContent>
                        </wps:txbx>
                        <wps:bodyPr rot="0" vert="horz" wrap="square" lIns="91440" tIns="45720" rIns="91440" bIns="45720" anchor="t" anchorCtr="0" upright="1">
                          <a:noAutofit/>
                        </wps:bodyPr>
                      </wps:wsp>
                      <wps:wsp>
                        <wps:cNvPr id="24" name="Rectangle 99"/>
                        <wps:cNvSpPr>
                          <a:spLocks noChangeArrowheads="1"/>
                        </wps:cNvSpPr>
                        <wps:spPr bwMode="auto">
                          <a:xfrm>
                            <a:off x="1415274" y="2417185"/>
                            <a:ext cx="572536" cy="258078"/>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面</w:t>
                              </w:r>
                              <w:proofErr w:type="spellStart"/>
                              <w:r>
                                <w:rPr>
                                  <w:rFonts w:hint="eastAsia"/>
                                </w:rPr>
                                <w:t>i</w:t>
                              </w:r>
                              <w:proofErr w:type="spellEnd"/>
                            </w:p>
                          </w:txbxContent>
                        </wps:txbx>
                        <wps:bodyPr rot="0" vert="horz" wrap="square" lIns="91440" tIns="45720" rIns="91440" bIns="45720" anchor="t" anchorCtr="0" upright="1">
                          <a:noAutofit/>
                        </wps:bodyPr>
                      </wps:wsp>
                      <wps:wsp>
                        <wps:cNvPr id="25" name="Rectangle 100"/>
                        <wps:cNvSpPr>
                          <a:spLocks noChangeArrowheads="1"/>
                        </wps:cNvSpPr>
                        <wps:spPr bwMode="auto">
                          <a:xfrm>
                            <a:off x="2329579" y="2417185"/>
                            <a:ext cx="457152" cy="258078"/>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面</w:t>
                              </w:r>
                              <w:r>
                                <w:rPr>
                                  <w:rFonts w:hint="eastAsia"/>
                                </w:rPr>
                                <w:t>n</w:t>
                              </w:r>
                            </w:p>
                          </w:txbxContent>
                        </wps:txbx>
                        <wps:bodyPr rot="0" vert="horz" wrap="square" lIns="91440" tIns="45720" rIns="91440" bIns="45720" anchor="t" anchorCtr="0" upright="1">
                          <a:noAutofit/>
                        </wps:bodyPr>
                      </wps:wsp>
                      <wps:wsp>
                        <wps:cNvPr id="26" name="Rectangle 101"/>
                        <wps:cNvSpPr>
                          <a:spLocks noChangeArrowheads="1"/>
                        </wps:cNvSpPr>
                        <wps:spPr bwMode="auto">
                          <a:xfrm>
                            <a:off x="614892" y="1556079"/>
                            <a:ext cx="571806" cy="257444"/>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特征</w:t>
                              </w:r>
                              <w:r>
                                <w:rPr>
                                  <w:rFonts w:hint="eastAsia"/>
                                </w:rPr>
                                <w:t>1</w:t>
                              </w:r>
                            </w:p>
                          </w:txbxContent>
                        </wps:txbx>
                        <wps:bodyPr rot="0" vert="horz" wrap="square" lIns="91440" tIns="45720" rIns="91440" bIns="45720" anchor="t" anchorCtr="0" upright="1">
                          <a:noAutofit/>
                        </wps:bodyPr>
                      </wps:wsp>
                      <wps:wsp>
                        <wps:cNvPr id="27" name="Rectangle 102"/>
                        <wps:cNvSpPr>
                          <a:spLocks noChangeArrowheads="1"/>
                        </wps:cNvSpPr>
                        <wps:spPr bwMode="auto">
                          <a:xfrm>
                            <a:off x="1415274" y="1556079"/>
                            <a:ext cx="571075" cy="257444"/>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特征</w:t>
                              </w:r>
                              <w:proofErr w:type="spellStart"/>
                              <w:r>
                                <w:rPr>
                                  <w:rFonts w:hint="eastAsia"/>
                                </w:rPr>
                                <w:t>i</w:t>
                              </w:r>
                              <w:proofErr w:type="spellEnd"/>
                            </w:p>
                          </w:txbxContent>
                        </wps:txbx>
                        <wps:bodyPr rot="0" vert="horz" wrap="square" lIns="91440" tIns="45720" rIns="91440" bIns="45720" anchor="t" anchorCtr="0" upright="1">
                          <a:noAutofit/>
                        </wps:bodyPr>
                      </wps:wsp>
                      <wps:wsp>
                        <wps:cNvPr id="28" name="Rectangle 103"/>
                        <wps:cNvSpPr>
                          <a:spLocks noChangeArrowheads="1"/>
                        </wps:cNvSpPr>
                        <wps:spPr bwMode="auto">
                          <a:xfrm>
                            <a:off x="2215656" y="1556079"/>
                            <a:ext cx="570345" cy="257444"/>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特征</w:t>
                              </w:r>
                              <w:r>
                                <w:rPr>
                                  <w:rFonts w:hint="eastAsia"/>
                                </w:rPr>
                                <w:t>n</w:t>
                              </w:r>
                            </w:p>
                          </w:txbxContent>
                        </wps:txbx>
                        <wps:bodyPr rot="0" vert="horz" wrap="square" lIns="91440" tIns="45720" rIns="91440" bIns="45720" anchor="t" anchorCtr="0" upright="1">
                          <a:noAutofit/>
                        </wps:bodyPr>
                      </wps:wsp>
                      <wps:wsp>
                        <wps:cNvPr id="29" name="Rectangle 104"/>
                        <wps:cNvSpPr>
                          <a:spLocks noChangeArrowheads="1"/>
                        </wps:cNvSpPr>
                        <wps:spPr bwMode="auto">
                          <a:xfrm>
                            <a:off x="1300621" y="1986632"/>
                            <a:ext cx="801112" cy="258712"/>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抽象特征</w:t>
                              </w:r>
                            </w:p>
                          </w:txbxContent>
                        </wps:txbx>
                        <wps:bodyPr rot="0" vert="horz" wrap="square" lIns="91440" tIns="45720" rIns="91440" bIns="45720" anchor="t" anchorCtr="0" upright="1">
                          <a:noAutofit/>
                        </wps:bodyPr>
                      </wps:wsp>
                      <wps:wsp>
                        <wps:cNvPr id="30" name="Line 105"/>
                        <wps:cNvCnPr>
                          <a:cxnSpLocks noChangeShapeType="1"/>
                        </wps:cNvCnPr>
                        <wps:spPr bwMode="auto">
                          <a:xfrm>
                            <a:off x="2215656" y="263785"/>
                            <a:ext cx="341769"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06"/>
                        <wps:cNvCnPr>
                          <a:cxnSpLocks noChangeShapeType="1"/>
                        </wps:cNvCnPr>
                        <wps:spPr bwMode="auto">
                          <a:xfrm>
                            <a:off x="1757773" y="263785"/>
                            <a:ext cx="730"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07"/>
                        <wps:cNvCnPr>
                          <a:cxnSpLocks noChangeShapeType="1"/>
                        </wps:cNvCnPr>
                        <wps:spPr bwMode="auto">
                          <a:xfrm>
                            <a:off x="1757773" y="780576"/>
                            <a:ext cx="1461"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08"/>
                        <wps:cNvCnPr>
                          <a:cxnSpLocks noChangeShapeType="1"/>
                        </wps:cNvCnPr>
                        <wps:spPr bwMode="auto">
                          <a:xfrm flipH="1">
                            <a:off x="1186698" y="780576"/>
                            <a:ext cx="228576"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09"/>
                        <wps:cNvCnPr>
                          <a:cxnSpLocks noChangeShapeType="1"/>
                        </wps:cNvCnPr>
                        <wps:spPr bwMode="auto">
                          <a:xfrm>
                            <a:off x="2101003" y="780576"/>
                            <a:ext cx="228576"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10"/>
                        <wps:cNvCnPr>
                          <a:cxnSpLocks noChangeShapeType="1"/>
                        </wps:cNvCnPr>
                        <wps:spPr bwMode="auto">
                          <a:xfrm>
                            <a:off x="1757773" y="1297366"/>
                            <a:ext cx="730"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11"/>
                        <wps:cNvCnPr>
                          <a:cxnSpLocks noChangeShapeType="1"/>
                        </wps:cNvCnPr>
                        <wps:spPr bwMode="auto">
                          <a:xfrm flipH="1">
                            <a:off x="1072044" y="1297366"/>
                            <a:ext cx="457152"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12"/>
                        <wps:cNvCnPr>
                          <a:cxnSpLocks noChangeShapeType="1"/>
                        </wps:cNvCnPr>
                        <wps:spPr bwMode="auto">
                          <a:xfrm>
                            <a:off x="2101003" y="1297366"/>
                            <a:ext cx="456422"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13"/>
                        <wps:cNvCnPr>
                          <a:cxnSpLocks noChangeShapeType="1"/>
                        </wps:cNvCnPr>
                        <wps:spPr bwMode="auto">
                          <a:xfrm>
                            <a:off x="1757773" y="1814157"/>
                            <a:ext cx="0"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14"/>
                        <wps:cNvCnPr>
                          <a:cxnSpLocks noChangeShapeType="1"/>
                        </wps:cNvCnPr>
                        <wps:spPr bwMode="auto">
                          <a:xfrm flipH="1">
                            <a:off x="958122" y="2245344"/>
                            <a:ext cx="342499"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15"/>
                        <wps:cNvCnPr>
                          <a:cxnSpLocks noChangeShapeType="1"/>
                        </wps:cNvCnPr>
                        <wps:spPr bwMode="auto">
                          <a:xfrm>
                            <a:off x="2101003" y="2245344"/>
                            <a:ext cx="457152"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16"/>
                        <wps:cNvCnPr>
                          <a:cxnSpLocks noChangeShapeType="1"/>
                        </wps:cNvCnPr>
                        <wps:spPr bwMode="auto">
                          <a:xfrm>
                            <a:off x="1757773" y="2245344"/>
                            <a:ext cx="0" cy="171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17"/>
                        <wps:cNvCnPr>
                          <a:cxnSpLocks noChangeShapeType="1"/>
                        </wps:cNvCnPr>
                        <wps:spPr bwMode="auto">
                          <a:xfrm flipH="1">
                            <a:off x="729545" y="263785"/>
                            <a:ext cx="457152"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18"/>
                        <wps:cNvCnPr>
                          <a:cxnSpLocks noChangeShapeType="1"/>
                        </wps:cNvCnPr>
                        <wps:spPr bwMode="auto">
                          <a:xfrm flipV="1">
                            <a:off x="3587113" y="91310"/>
                            <a:ext cx="0" cy="2498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19"/>
                        <wps:cNvCnPr>
                          <a:cxnSpLocks noChangeShapeType="1"/>
                        </wps:cNvCnPr>
                        <wps:spPr bwMode="auto">
                          <a:xfrm>
                            <a:off x="43817" y="5073"/>
                            <a:ext cx="0" cy="267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89" o:spid="_x0000_s1037" editas="canvas" style="width:285.9pt;height:211.1pt;mso-position-horizontal-relative:char;mso-position-vertical-relative:line" coordsize="36309,2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36309;height:26809;visibility:visible;mso-wrap-style:square">
                  <v:fill o:detectmouseclick="t"/>
                  <v:path o:connecttype="none"/>
                </v:shape>
                <v:rect id="Rectangle 91" o:spid="_x0000_s1039" style="position:absolute;left:11866;top:50;width:10290;height:2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textbox>
                    <w:txbxContent>
                      <w:p w:rsidR="00BD13FC" w:rsidRDefault="00BD13FC" w:rsidP="00BD13FC">
                        <w:pPr>
                          <w:jc w:val="center"/>
                        </w:pPr>
                        <w:r>
                          <w:rPr>
                            <w:rFonts w:hint="eastAsia"/>
                          </w:rPr>
                          <w:t>产品</w:t>
                        </w:r>
                      </w:p>
                    </w:txbxContent>
                  </v:textbox>
                </v:rect>
                <v:rect id="Rectangle 92" o:spid="_x0000_s1040" style="position:absolute;left:14152;top:5218;width:800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textbox>
                    <w:txbxContent>
                      <w:p w:rsidR="00BD13FC" w:rsidRDefault="00BD13FC" w:rsidP="00BD13FC">
                        <w:r>
                          <w:rPr>
                            <w:rFonts w:hint="eastAsia"/>
                          </w:rPr>
                          <w:t>机构</w:t>
                        </w:r>
                        <w:r>
                          <w:rPr>
                            <w:rFonts w:hint="eastAsia"/>
                          </w:rPr>
                          <w:t>i</w:t>
                        </w:r>
                      </w:p>
                    </w:txbxContent>
                  </v:textbox>
                </v:rect>
                <v:rect id="Rectangle 93" o:spid="_x0000_s1041" style="position:absolute;left:25581;top:5218;width:7975;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rsidR="00BD13FC" w:rsidRDefault="00BD13FC" w:rsidP="00BD13FC">
                        <w:r>
                          <w:rPr>
                            <w:rFonts w:hint="eastAsia"/>
                          </w:rPr>
                          <w:t>机构</w:t>
                        </w:r>
                        <w:r>
                          <w:rPr>
                            <w:rFonts w:hint="eastAsia"/>
                          </w:rPr>
                          <w:t>n</w:t>
                        </w:r>
                      </w:p>
                    </w:txbxContent>
                  </v:textbox>
                </v:rect>
                <v:rect id="Rectangle 94" o:spid="_x0000_s1042" style="position:absolute;left:3863;top:5218;width:800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BD13FC" w:rsidRDefault="00BD13FC" w:rsidP="00BD13FC">
                        <w:pPr>
                          <w:rPr>
                            <w:szCs w:val="21"/>
                          </w:rPr>
                        </w:pPr>
                        <w:r>
                          <w:rPr>
                            <w:rFonts w:hint="eastAsia"/>
                            <w:szCs w:val="21"/>
                          </w:rPr>
                          <w:t>机构</w:t>
                        </w:r>
                        <w:r>
                          <w:rPr>
                            <w:rFonts w:hint="eastAsia"/>
                            <w:szCs w:val="21"/>
                          </w:rPr>
                          <w:t>1</w:t>
                        </w:r>
                      </w:p>
                    </w:txbxContent>
                  </v:textbox>
                </v:rect>
                <v:rect id="Rectangle 95" o:spid="_x0000_s1043" style="position:absolute;left:7295;top:10386;width:5711;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BD13FC" w:rsidRDefault="00BD13FC" w:rsidP="00BD13FC">
                        <w:r>
                          <w:rPr>
                            <w:rFonts w:hint="eastAsia"/>
                          </w:rPr>
                          <w:t>零件</w:t>
                        </w:r>
                        <w:r>
                          <w:rPr>
                            <w:rFonts w:hint="eastAsia"/>
                          </w:rPr>
                          <w:t>1</w:t>
                        </w:r>
                        <w:r>
                          <w:rPr>
                            <w:rFonts w:hint="eastAsia"/>
                          </w:rPr>
                          <w:t>件件</w:t>
                        </w:r>
                      </w:p>
                    </w:txbxContent>
                  </v:textbox>
                </v:rect>
                <v:rect id="Rectangle 96" o:spid="_x0000_s1044" style="position:absolute;left:5009;top:24171;width:5711;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BD13FC" w:rsidRDefault="00BD13FC" w:rsidP="00BD13FC">
                        <w:r>
                          <w:rPr>
                            <w:rFonts w:hint="eastAsia"/>
                          </w:rPr>
                          <w:t>面</w:t>
                        </w:r>
                        <w:r>
                          <w:rPr>
                            <w:rFonts w:hint="eastAsia"/>
                          </w:rPr>
                          <w:t>1</w:t>
                        </w:r>
                      </w:p>
                    </w:txbxContent>
                  </v:textbox>
                </v:rect>
                <v:rect id="Rectangle 97" o:spid="_x0000_s1045" style="position:absolute;left:15291;top:10386;width:5719;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BD13FC" w:rsidRDefault="00BD13FC" w:rsidP="00BD13FC">
                        <w:r>
                          <w:rPr>
                            <w:rFonts w:hint="eastAsia"/>
                          </w:rPr>
                          <w:t>零件</w:t>
                        </w:r>
                        <w:r>
                          <w:rPr>
                            <w:rFonts w:hint="eastAsia"/>
                          </w:rPr>
                          <w:t>i</w:t>
                        </w:r>
                      </w:p>
                    </w:txbxContent>
                  </v:textbox>
                </v:rect>
                <v:rect id="Rectangle 98" o:spid="_x0000_s1046" style="position:absolute;left:23295;top:10386;width:5718;height:2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BD13FC" w:rsidRDefault="00BD13FC" w:rsidP="00BD13FC">
                        <w:r>
                          <w:rPr>
                            <w:rFonts w:hint="eastAsia"/>
                          </w:rPr>
                          <w:t>零件</w:t>
                        </w:r>
                        <w:r>
                          <w:rPr>
                            <w:rFonts w:hint="eastAsia"/>
                          </w:rPr>
                          <w:t>n</w:t>
                        </w:r>
                      </w:p>
                    </w:txbxContent>
                  </v:textbox>
                </v:rect>
                <v:rect id="Rectangle 99" o:spid="_x0000_s1047" style="position:absolute;left:14152;top:24171;width:5726;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BD13FC" w:rsidRDefault="00BD13FC" w:rsidP="00BD13FC">
                        <w:r>
                          <w:rPr>
                            <w:rFonts w:hint="eastAsia"/>
                          </w:rPr>
                          <w:t>面</w:t>
                        </w:r>
                        <w:r>
                          <w:rPr>
                            <w:rFonts w:hint="eastAsia"/>
                          </w:rPr>
                          <w:t>i</w:t>
                        </w:r>
                      </w:p>
                    </w:txbxContent>
                  </v:textbox>
                </v:rect>
                <v:rect id="Rectangle 100" o:spid="_x0000_s1048" style="position:absolute;left:23295;top:24171;width:4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BD13FC" w:rsidRDefault="00BD13FC" w:rsidP="00BD13FC">
                        <w:r>
                          <w:rPr>
                            <w:rFonts w:hint="eastAsia"/>
                          </w:rPr>
                          <w:t>面</w:t>
                        </w:r>
                        <w:r>
                          <w:rPr>
                            <w:rFonts w:hint="eastAsia"/>
                          </w:rPr>
                          <w:t>n</w:t>
                        </w:r>
                      </w:p>
                    </w:txbxContent>
                  </v:textbox>
                </v:rect>
                <v:rect id="Rectangle 101" o:spid="_x0000_s1049" style="position:absolute;left:6148;top:15560;width:5718;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BD13FC" w:rsidRDefault="00BD13FC" w:rsidP="00BD13FC">
                        <w:r>
                          <w:rPr>
                            <w:rFonts w:hint="eastAsia"/>
                          </w:rPr>
                          <w:t>特征</w:t>
                        </w:r>
                        <w:r>
                          <w:rPr>
                            <w:rFonts w:hint="eastAsia"/>
                          </w:rPr>
                          <w:t>1</w:t>
                        </w:r>
                      </w:p>
                    </w:txbxContent>
                  </v:textbox>
                </v:rect>
                <v:rect id="Rectangle 102" o:spid="_x0000_s1050" style="position:absolute;left:14152;top:15560;width:5711;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BD13FC" w:rsidRDefault="00BD13FC" w:rsidP="00BD13FC">
                        <w:r>
                          <w:rPr>
                            <w:rFonts w:hint="eastAsia"/>
                          </w:rPr>
                          <w:t>特征</w:t>
                        </w:r>
                        <w:r>
                          <w:rPr>
                            <w:rFonts w:hint="eastAsia"/>
                          </w:rPr>
                          <w:t>i</w:t>
                        </w:r>
                      </w:p>
                    </w:txbxContent>
                  </v:textbox>
                </v:rect>
                <v:rect id="Rectangle 103" o:spid="_x0000_s1051" style="position:absolute;left:22156;top:15560;width:5704;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BD13FC" w:rsidRDefault="00BD13FC" w:rsidP="00BD13FC">
                        <w:r>
                          <w:rPr>
                            <w:rFonts w:hint="eastAsia"/>
                          </w:rPr>
                          <w:t>特征</w:t>
                        </w:r>
                        <w:r>
                          <w:rPr>
                            <w:rFonts w:hint="eastAsia"/>
                          </w:rPr>
                          <w:t>n</w:t>
                        </w:r>
                      </w:p>
                    </w:txbxContent>
                  </v:textbox>
                </v:rect>
                <v:rect id="Rectangle 104" o:spid="_x0000_s1052" style="position:absolute;left:13006;top:19866;width:8011;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BD13FC" w:rsidRDefault="00BD13FC" w:rsidP="00BD13FC">
                        <w:r>
                          <w:rPr>
                            <w:rFonts w:hint="eastAsia"/>
                          </w:rPr>
                          <w:t>抽象特征</w:t>
                        </w:r>
                      </w:p>
                    </w:txbxContent>
                  </v:textbox>
                </v:rect>
                <v:line id="Line 105" o:spid="_x0000_s1053" style="position:absolute;visibility:visible;mso-wrap-style:square" from="22156,2637" to="25574,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06" o:spid="_x0000_s1054" style="position:absolute;visibility:visible;mso-wrap-style:square" from="17577,2637" to="17585,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107" o:spid="_x0000_s1055" style="position:absolute;visibility:visible;mso-wrap-style:square" from="17577,7805" to="17592,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108" o:spid="_x0000_s1056" style="position:absolute;flip:x;visibility:visible;mso-wrap-style:square" from="11866,7805" to="14152,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">
                  <v:stroke endarrow="block"/>
                </v:line>
                <v:line id="Line 109" o:spid="_x0000_s1057" style="position:absolute;visibility:visible;mso-wrap-style:square" from="21010,7805" to="23295,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1JfxAAAANsAAAAPAAAAZHJzL2Rvd25yZXYueG1sRI9BawIx&#10;FITvQv9DeIXeNKuV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AY3Ul/EAAAA2wAAAA8A&#10;AAAAAAAAAAAAAAAABwIAAGRycy9kb3ducmV2LnhtbFBLBQYAAAAAAwADALcAAAD4AgAAAAA=&#10;">
                  <v:stroke endarrow="block"/>
                </v:line>
                <v:line id="Line 110" o:spid="_x0000_s1058" style="position:absolute;visibility:visible;mso-wrap-style:square" from="17577,12973" to="17585,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111" o:spid="_x0000_s1059" style="position:absolute;flip:x;visibility:visible;mso-wrap-style:square" from="10720,12973" to="15291,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Line 112" o:spid="_x0000_s1060" style="position:absolute;visibility:visible;mso-wrap-style:square" from="21010,12973" to="25574,1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13" o:spid="_x0000_s1061" style="position:absolute;visibility:visible;mso-wrap-style:square" from="17577,18141" to="17577,19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114" o:spid="_x0000_s1062" style="position:absolute;flip:x;visibility:visible;mso-wrap-style:square" from="9581,22453" to="13006,2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115" o:spid="_x0000_s1063" style="position:absolute;visibility:visible;mso-wrap-style:square" from="21010,22453" to="25581,2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16" o:spid="_x0000_s1064" style="position:absolute;visibility:visible;mso-wrap-style:square" from="17577,22453" to="17577,24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17" o:spid="_x0000_s1065" style="position:absolute;flip:x;visibility:visible;mso-wrap-style:square" from="7295,2637" to="11866,5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yDxAAAANsAAAAPAAAAZHJzL2Rvd25yZXYueG1sRI9Pa8JA&#10;EMXvQr/DMgUvQTdqk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DMynIPEAAAA2wAAAA8A&#10;AAAAAAAAAAAAAAAABwIAAGRycy9kb3ducmV2LnhtbFBLBQYAAAAAAwADALcAAAD4AgAAAAA=&#10;">
                  <v:stroke endarrow="block"/>
                </v:line>
                <v:line id="Line 118" o:spid="_x0000_s1066" style="position:absolute;flip:y;visibility:visible;mso-wrap-style:square" from="35871,913" to="35871,25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">
                  <v:stroke endarrow="block"/>
                </v:line>
                <v:line id="Line 119" o:spid="_x0000_s1067" style="position:absolute;visibility:visible;mso-wrap-style:square" from="438,50" to="438,267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w10:anchorlock/>
              </v:group>
            </w:pict>
          </mc:Fallback>
        </mc:AlternateContent>
      </w:r>
    </w:p>
    <w:p w:rsidR="00BD13FC" w:rsidRDefault="00BD13FC" w:rsidP="00BD13FC">
      <w:pPr>
        <w:spacing w:after="50"/>
        <w:ind w:firstLine="198"/>
        <w:rPr>
          <w:sz w:val="24"/>
        </w:rPr>
      </w:pPr>
    </w:p>
    <w:p w:rsidR="00BD13FC" w:rsidRDefault="00BD13FC" w:rsidP="00781912">
      <w:pPr>
        <w:adjustRightInd w:val="0"/>
        <w:snapToGrid w:val="0"/>
        <w:spacing w:after="50" w:line="300" w:lineRule="auto"/>
        <w:jc w:val="center"/>
        <w:rPr>
          <w:sz w:val="24"/>
        </w:rPr>
      </w:pPr>
      <w:r>
        <w:rPr>
          <w:rFonts w:hint="eastAsia"/>
          <w:sz w:val="24"/>
        </w:rPr>
        <w:t>图</w:t>
      </w:r>
      <w:r>
        <w:rPr>
          <w:rFonts w:hint="eastAsia"/>
          <w:sz w:val="24"/>
        </w:rPr>
        <w:t xml:space="preserve">2 </w:t>
      </w:r>
      <w:r>
        <w:rPr>
          <w:rFonts w:hint="eastAsia"/>
          <w:sz w:val="24"/>
        </w:rPr>
        <w:t>分解和重组过程的例证</w:t>
      </w:r>
    </w:p>
    <w:p w:rsidR="00BD13FC" w:rsidRDefault="00BD13FC" w:rsidP="00781912">
      <w:pPr>
        <w:adjustRightInd w:val="0"/>
        <w:snapToGrid w:val="0"/>
        <w:spacing w:after="50" w:line="300" w:lineRule="auto"/>
        <w:ind w:firstLineChars="200" w:firstLine="480"/>
        <w:rPr>
          <w:sz w:val="24"/>
        </w:rPr>
      </w:pPr>
      <w:r>
        <w:rPr>
          <w:rFonts w:hint="eastAsia"/>
          <w:sz w:val="24"/>
        </w:rPr>
        <w:t>在产品设计的模型中：分解、绘图和重组，结构空间绘制</w:t>
      </w:r>
      <w:proofErr w:type="spellStart"/>
      <w:r>
        <w:rPr>
          <w:rFonts w:hint="eastAsia"/>
          <w:sz w:val="24"/>
        </w:rPr>
        <w:t>Gdps</w:t>
      </w:r>
      <w:proofErr w:type="spellEnd"/>
      <w:r>
        <w:rPr>
          <w:rFonts w:hint="eastAsia"/>
          <w:sz w:val="24"/>
        </w:rPr>
        <w:t>的结果应该被重组。在产品设计过程中，结构和作用的每一个元素等等，抽象的特征、特征、部件和功能部件应该在绘制的过程进行重组。每一个无关联的绘图元素基于他们在抽象特征、特征、要件和产品功能的过程中，可以按先后顺序进行重新组合。重组的过程需要专业的基础知识、理论和算法；在新的拆分方式中，应该开发新的拆分知识。再研究绿色全自动化结构设计的过程中，产品重装模型是基于抽象特征、零件相关联的设计方法、几何图形推理预计的理论，等等。这些已经被开发用于自动化和创造性的重组产品。</w:t>
      </w:r>
    </w:p>
    <w:p w:rsidR="00BD13FC" w:rsidRPr="00781912" w:rsidRDefault="00BD13FC" w:rsidP="00781912">
      <w:pPr>
        <w:pStyle w:val="2"/>
        <w:adjustRightInd w:val="0"/>
        <w:snapToGrid w:val="0"/>
        <w:rPr>
          <w:b w:val="0"/>
          <w:noProof/>
          <w:kern w:val="0"/>
          <w:sz w:val="28"/>
          <w:szCs w:val="28"/>
        </w:rPr>
      </w:pPr>
      <w:r w:rsidRPr="00781912">
        <w:rPr>
          <w:rFonts w:hint="eastAsia"/>
          <w:b w:val="0"/>
          <w:noProof/>
          <w:kern w:val="0"/>
          <w:sz w:val="28"/>
          <w:szCs w:val="28"/>
        </w:rPr>
        <w:t>3</w:t>
      </w:r>
      <w:r w:rsidR="00781912">
        <w:rPr>
          <w:rFonts w:hint="eastAsia"/>
          <w:b w:val="0"/>
          <w:noProof/>
          <w:kern w:val="0"/>
          <w:sz w:val="28"/>
          <w:szCs w:val="28"/>
        </w:rPr>
        <w:t xml:space="preserve">. </w:t>
      </w:r>
      <w:r w:rsidRPr="00781912">
        <w:rPr>
          <w:rFonts w:hint="eastAsia"/>
          <w:b w:val="0"/>
          <w:noProof/>
          <w:kern w:val="0"/>
          <w:sz w:val="28"/>
          <w:szCs w:val="28"/>
        </w:rPr>
        <w:t>自动化绿色产品的设计</w:t>
      </w:r>
    </w:p>
    <w:p w:rsidR="00BD13FC" w:rsidRDefault="00BD13FC" w:rsidP="00781912">
      <w:pPr>
        <w:adjustRightInd w:val="0"/>
        <w:snapToGrid w:val="0"/>
        <w:spacing w:after="50" w:line="300" w:lineRule="auto"/>
        <w:ind w:firstLineChars="200" w:firstLine="480"/>
        <w:rPr>
          <w:sz w:val="24"/>
        </w:rPr>
      </w:pPr>
      <w:r>
        <w:rPr>
          <w:rFonts w:hint="eastAsia"/>
          <w:sz w:val="24"/>
        </w:rPr>
        <w:t>概括的说，一般绘图理论的本质如下：基于设计问题和绿色产品相关的领域的划分应该首先制定。研究领域和它的相关性质应按照先后顺序被分解。与领域划分邻近的成分被绘制成最低的成分。一般绘图的目标即将产生产品模型。在结构领域中，制图的分离元素按从上到下的方式进行重组。重组的结果是一个可靠的设计结论。</w:t>
      </w:r>
    </w:p>
    <w:p w:rsidR="00BD13FC" w:rsidRPr="00781912" w:rsidRDefault="00BD13FC" w:rsidP="00BD13FC">
      <w:pPr>
        <w:spacing w:after="100" w:afterAutospacing="1"/>
        <w:rPr>
          <w:rFonts w:ascii="黑体" w:eastAsia="黑体"/>
          <w:bCs/>
          <w:sz w:val="24"/>
        </w:rPr>
      </w:pPr>
      <w:r w:rsidRPr="00781912">
        <w:rPr>
          <w:rFonts w:ascii="黑体" w:eastAsia="黑体" w:hint="eastAsia"/>
          <w:bCs/>
          <w:sz w:val="24"/>
        </w:rPr>
        <w:t>3.1与领域划分相关联的绿色产品</w:t>
      </w:r>
    </w:p>
    <w:p w:rsidR="00BD13FC" w:rsidRDefault="00BD13FC" w:rsidP="00781912">
      <w:pPr>
        <w:adjustRightInd w:val="0"/>
        <w:snapToGrid w:val="0"/>
        <w:spacing w:after="50" w:line="300" w:lineRule="auto"/>
        <w:ind w:firstLineChars="200" w:firstLine="480"/>
        <w:rPr>
          <w:sz w:val="24"/>
        </w:rPr>
      </w:pPr>
      <w:r>
        <w:rPr>
          <w:rFonts w:hint="eastAsia"/>
          <w:sz w:val="24"/>
        </w:rPr>
        <w:t>和传统的机电产品的设计相比较，在产品的性质，策略、能量消耗、使用周期属性、环境的自我意识属性、产品的循环周期属性，等等。传统的</w:t>
      </w:r>
      <w:r>
        <w:rPr>
          <w:rFonts w:hint="eastAsia"/>
          <w:sz w:val="24"/>
        </w:rPr>
        <w:t>CAD</w:t>
      </w:r>
      <w:r>
        <w:rPr>
          <w:rFonts w:hint="eastAsia"/>
          <w:sz w:val="24"/>
        </w:rPr>
        <w:t>体系不能在一个执行和创造的高标准条件下有效的支持绿色产品的设计。对绿色产品的研究将是对经济和社会都是非常重要的。</w:t>
      </w:r>
    </w:p>
    <w:p w:rsidR="00BD13FC" w:rsidRDefault="00BD13FC" w:rsidP="00781912">
      <w:pPr>
        <w:adjustRightInd w:val="0"/>
        <w:snapToGrid w:val="0"/>
        <w:spacing w:after="50" w:line="300" w:lineRule="auto"/>
        <w:ind w:firstLineChars="200" w:firstLine="480"/>
        <w:rPr>
          <w:sz w:val="24"/>
        </w:rPr>
      </w:pPr>
      <w:r>
        <w:rPr>
          <w:rFonts w:hint="eastAsia"/>
          <w:sz w:val="24"/>
        </w:rPr>
        <w:t>首先，绿色产品和广阔的</w:t>
      </w:r>
      <w:r>
        <w:rPr>
          <w:rFonts w:hint="eastAsia"/>
          <w:sz w:val="24"/>
        </w:rPr>
        <w:t>GDs</w:t>
      </w:r>
      <w:r>
        <w:rPr>
          <w:rFonts w:hint="eastAsia"/>
          <w:sz w:val="24"/>
        </w:rPr>
        <w:t>是有关联的，包括：</w:t>
      </w:r>
      <w:r>
        <w:rPr>
          <w:rFonts w:hint="eastAsia"/>
          <w:sz w:val="24"/>
        </w:rPr>
        <w:t>a.</w:t>
      </w:r>
      <w:r>
        <w:rPr>
          <w:rFonts w:hint="eastAsia"/>
          <w:sz w:val="24"/>
        </w:rPr>
        <w:t>绿色产品的需求产业</w:t>
      </w:r>
      <w:proofErr w:type="spellStart"/>
      <w:r>
        <w:rPr>
          <w:rFonts w:hint="eastAsia"/>
          <w:sz w:val="24"/>
        </w:rPr>
        <w:t>Gra</w:t>
      </w:r>
      <w:proofErr w:type="spellEnd"/>
      <w:r>
        <w:rPr>
          <w:rFonts w:hint="eastAsia"/>
          <w:sz w:val="24"/>
        </w:rPr>
        <w:t>：</w:t>
      </w:r>
      <w:r>
        <w:rPr>
          <w:rFonts w:hint="eastAsia"/>
          <w:sz w:val="24"/>
        </w:rPr>
        <w:t>b.</w:t>
      </w:r>
      <w:r>
        <w:rPr>
          <w:rFonts w:hint="eastAsia"/>
          <w:sz w:val="24"/>
        </w:rPr>
        <w:t>绿色产品的作用产业</w:t>
      </w:r>
      <w:proofErr w:type="spellStart"/>
      <w:r>
        <w:rPr>
          <w:rFonts w:hint="eastAsia"/>
          <w:sz w:val="24"/>
        </w:rPr>
        <w:t>Gfr</w:t>
      </w:r>
      <w:proofErr w:type="spellEnd"/>
      <w:r>
        <w:rPr>
          <w:rFonts w:hint="eastAsia"/>
          <w:sz w:val="24"/>
        </w:rPr>
        <w:t>：</w:t>
      </w:r>
      <w:r>
        <w:rPr>
          <w:rFonts w:hint="eastAsia"/>
          <w:sz w:val="24"/>
        </w:rPr>
        <w:t>c.</w:t>
      </w:r>
      <w:r>
        <w:rPr>
          <w:rFonts w:hint="eastAsia"/>
          <w:sz w:val="24"/>
        </w:rPr>
        <w:t>绿色产品的功能设计产业</w:t>
      </w:r>
      <w:proofErr w:type="spellStart"/>
      <w:r>
        <w:rPr>
          <w:rFonts w:hint="eastAsia"/>
          <w:sz w:val="24"/>
        </w:rPr>
        <w:t>Gbs</w:t>
      </w:r>
      <w:proofErr w:type="spellEnd"/>
      <w:r>
        <w:rPr>
          <w:rFonts w:hint="eastAsia"/>
          <w:sz w:val="24"/>
        </w:rPr>
        <w:t>：</w:t>
      </w:r>
      <w:r>
        <w:rPr>
          <w:rFonts w:hint="eastAsia"/>
          <w:sz w:val="24"/>
        </w:rPr>
        <w:t>d.</w:t>
      </w:r>
      <w:r>
        <w:rPr>
          <w:rFonts w:hint="eastAsia"/>
          <w:sz w:val="24"/>
        </w:rPr>
        <w:t>绿色产品的形式产业</w:t>
      </w:r>
      <w:proofErr w:type="spellStart"/>
      <w:r>
        <w:rPr>
          <w:rFonts w:hint="eastAsia"/>
          <w:sz w:val="24"/>
        </w:rPr>
        <w:lastRenderedPageBreak/>
        <w:t>Gdps</w:t>
      </w:r>
      <w:proofErr w:type="spellEnd"/>
      <w:r>
        <w:rPr>
          <w:rFonts w:hint="eastAsia"/>
          <w:sz w:val="24"/>
        </w:rPr>
        <w:t>。绿色产品的设计是为了实现从</w:t>
      </w:r>
      <w:proofErr w:type="spellStart"/>
      <w:r>
        <w:rPr>
          <w:rFonts w:hint="eastAsia"/>
          <w:sz w:val="24"/>
        </w:rPr>
        <w:t>a,b,c</w:t>
      </w:r>
      <w:proofErr w:type="spellEnd"/>
      <w:r>
        <w:rPr>
          <w:rFonts w:hint="eastAsia"/>
          <w:sz w:val="24"/>
        </w:rPr>
        <w:t>产业到</w:t>
      </w:r>
      <w:r>
        <w:rPr>
          <w:rFonts w:hint="eastAsia"/>
          <w:sz w:val="24"/>
        </w:rPr>
        <w:t>d</w:t>
      </w:r>
      <w:r>
        <w:rPr>
          <w:rFonts w:hint="eastAsia"/>
          <w:sz w:val="24"/>
        </w:rPr>
        <w:t>产业制图，并且设置或者重构绘图结果使之成为现实的加工品。当</w:t>
      </w:r>
      <w:proofErr w:type="spellStart"/>
      <w:r>
        <w:rPr>
          <w:rFonts w:hint="eastAsia"/>
          <w:sz w:val="24"/>
        </w:rPr>
        <w:t>Gfr</w:t>
      </w:r>
      <w:proofErr w:type="spellEnd"/>
      <w:r>
        <w:rPr>
          <w:rFonts w:hint="eastAsia"/>
          <w:sz w:val="24"/>
        </w:rPr>
        <w:t>和</w:t>
      </w:r>
      <w:proofErr w:type="spellStart"/>
      <w:r>
        <w:rPr>
          <w:rFonts w:hint="eastAsia"/>
          <w:sz w:val="24"/>
        </w:rPr>
        <w:t>Gbs</w:t>
      </w:r>
      <w:proofErr w:type="spellEnd"/>
      <w:r>
        <w:rPr>
          <w:rFonts w:hint="eastAsia"/>
          <w:sz w:val="24"/>
        </w:rPr>
        <w:t>没有显著区别时，有时把功能产业</w:t>
      </w:r>
      <w:proofErr w:type="spellStart"/>
      <w:r>
        <w:rPr>
          <w:rFonts w:hint="eastAsia"/>
          <w:sz w:val="24"/>
        </w:rPr>
        <w:t>Gfr</w:t>
      </w:r>
      <w:proofErr w:type="spellEnd"/>
      <w:r>
        <w:rPr>
          <w:rFonts w:hint="eastAsia"/>
          <w:sz w:val="24"/>
        </w:rPr>
        <w:t>同</w:t>
      </w:r>
      <w:proofErr w:type="spellStart"/>
      <w:r>
        <w:rPr>
          <w:rFonts w:hint="eastAsia"/>
          <w:sz w:val="24"/>
        </w:rPr>
        <w:t>Gbs</w:t>
      </w:r>
      <w:proofErr w:type="spellEnd"/>
      <w:r>
        <w:rPr>
          <w:rFonts w:hint="eastAsia"/>
          <w:sz w:val="24"/>
        </w:rPr>
        <w:t>统称为</w:t>
      </w:r>
      <w:proofErr w:type="spellStart"/>
      <w:r>
        <w:rPr>
          <w:rFonts w:hint="eastAsia"/>
          <w:sz w:val="24"/>
        </w:rPr>
        <w:t>Gfr</w:t>
      </w:r>
      <w:proofErr w:type="spellEnd"/>
      <w:r>
        <w:rPr>
          <w:rFonts w:hint="eastAsia"/>
          <w:sz w:val="24"/>
        </w:rPr>
        <w:t>/</w:t>
      </w:r>
      <w:proofErr w:type="spellStart"/>
      <w:r>
        <w:rPr>
          <w:rFonts w:hint="eastAsia"/>
          <w:sz w:val="24"/>
        </w:rPr>
        <w:t>bs</w:t>
      </w:r>
      <w:proofErr w:type="spellEnd"/>
      <w:r>
        <w:rPr>
          <w:rFonts w:hint="eastAsia"/>
          <w:sz w:val="24"/>
        </w:rPr>
        <w:t>产业。</w:t>
      </w:r>
    </w:p>
    <w:p w:rsidR="00BD13FC" w:rsidRPr="00781912" w:rsidRDefault="00BD13FC" w:rsidP="00BD13FC">
      <w:pPr>
        <w:spacing w:after="100" w:afterAutospacing="1"/>
        <w:rPr>
          <w:rFonts w:ascii="黑体" w:eastAsia="黑体"/>
          <w:bCs/>
          <w:sz w:val="24"/>
        </w:rPr>
      </w:pPr>
      <w:r w:rsidRPr="00781912">
        <w:rPr>
          <w:rFonts w:ascii="黑体" w:eastAsia="黑体" w:hint="eastAsia"/>
          <w:bCs/>
          <w:sz w:val="24"/>
        </w:rPr>
        <w:t>3.2与绿色产品分解相关的领域的划分</w:t>
      </w:r>
    </w:p>
    <w:p w:rsidR="00BD13FC" w:rsidRDefault="00BD13FC" w:rsidP="00781912">
      <w:pPr>
        <w:adjustRightInd w:val="0"/>
        <w:snapToGrid w:val="0"/>
        <w:spacing w:after="50" w:line="300" w:lineRule="auto"/>
        <w:ind w:firstLineChars="200" w:firstLine="480"/>
        <w:rPr>
          <w:sz w:val="24"/>
        </w:rPr>
      </w:pPr>
      <w:r>
        <w:rPr>
          <w:rFonts w:hint="eastAsia"/>
          <w:sz w:val="24"/>
        </w:rPr>
        <w:t>需求产业的分解</w:t>
      </w:r>
    </w:p>
    <w:p w:rsidR="00BD13FC" w:rsidRDefault="00BD13FC" w:rsidP="00781912">
      <w:pPr>
        <w:adjustRightInd w:val="0"/>
        <w:snapToGrid w:val="0"/>
        <w:spacing w:after="50" w:line="300" w:lineRule="auto"/>
        <w:ind w:firstLineChars="200" w:firstLine="480"/>
        <w:rPr>
          <w:sz w:val="24"/>
        </w:rPr>
      </w:pPr>
      <w:r>
        <w:rPr>
          <w:rFonts w:hint="eastAsia"/>
          <w:sz w:val="24"/>
        </w:rPr>
        <w:t>直到现在，市场急切需求这样的产品：考虑环境保护、低污染、节能、低噪音、可循环利用等等。所以绿色产品需求产业</w:t>
      </w:r>
      <w:proofErr w:type="spellStart"/>
      <w:r>
        <w:rPr>
          <w:rFonts w:hint="eastAsia"/>
          <w:sz w:val="24"/>
        </w:rPr>
        <w:t>Gra</w:t>
      </w:r>
      <w:proofErr w:type="spellEnd"/>
      <w:r>
        <w:rPr>
          <w:rFonts w:hint="eastAsia"/>
          <w:sz w:val="24"/>
        </w:rPr>
        <w:t>与基础功能产业、环境属性、资源和能源产业等等息息相关。以能源属性和能源成本（包括产品成本、产品循环消耗）的分解为例，它们的分解模式如下：</w:t>
      </w:r>
    </w:p>
    <w:p w:rsidR="00BD13FC" w:rsidRDefault="00CF28C3" w:rsidP="00BD13FC">
      <w:pPr>
        <w:tabs>
          <w:tab w:val="left" w:pos="1755"/>
          <w:tab w:val="left" w:pos="3030"/>
          <w:tab w:val="center" w:pos="4363"/>
        </w:tabs>
        <w:spacing w:after="50"/>
        <w:ind w:firstLine="198"/>
        <w:rPr>
          <w:sz w:val="24"/>
        </w:rPr>
      </w:pPr>
      <w:r>
        <w:rPr>
          <w:rFonts w:hint="eastAsia"/>
          <w:noProof/>
          <w:sz w:val="24"/>
        </w:rPr>
        <mc:AlternateContent>
          <mc:Choice Requires="wps">
            <w:drawing>
              <wp:anchor distT="0" distB="0" distL="114300" distR="114300" simplePos="0" relativeHeight="251651072" behindDoc="0" locked="0" layoutInCell="1" allowOverlap="1">
                <wp:simplePos x="0" y="0"/>
                <wp:positionH relativeFrom="column">
                  <wp:posOffset>2400300</wp:posOffset>
                </wp:positionH>
                <wp:positionV relativeFrom="paragraph">
                  <wp:posOffset>99060</wp:posOffset>
                </wp:positionV>
                <wp:extent cx="228600" cy="0"/>
                <wp:effectExtent l="13335" t="8255" r="5715" b="10795"/>
                <wp:wrapNone/>
                <wp:docPr id="1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F298" id="Line 12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oA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"/>
            </w:pict>
          </mc:Fallback>
        </mc:AlternateContent>
      </w:r>
      <w:r>
        <w:rPr>
          <w:rFonts w:hint="eastAsia"/>
          <w:noProof/>
          <w:sz w:val="24"/>
        </w:rPr>
        <mc:AlternateContent>
          <mc:Choice Requires="wps">
            <w:drawing>
              <wp:anchor distT="0" distB="0" distL="114300" distR="114300" simplePos="0" relativeHeight="251649024" behindDoc="0" locked="0" layoutInCell="1" allowOverlap="1">
                <wp:simplePos x="0" y="0"/>
                <wp:positionH relativeFrom="column">
                  <wp:posOffset>1714500</wp:posOffset>
                </wp:positionH>
                <wp:positionV relativeFrom="paragraph">
                  <wp:posOffset>99060</wp:posOffset>
                </wp:positionV>
                <wp:extent cx="114300" cy="594360"/>
                <wp:effectExtent l="13335" t="8255" r="5715" b="6985"/>
                <wp:wrapNone/>
                <wp:docPr id="1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94360"/>
                        </a:xfrm>
                        <a:prstGeom prst="leftBracket">
                          <a:avLst>
                            <a:gd name="adj" fmla="val 4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E0D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6" type="#_x0000_t85" style="position:absolute;left:0;text-align:left;margin-left:135pt;margin-top:7.8pt;width:9pt;height:4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"/>
            </w:pict>
          </mc:Fallback>
        </mc:AlternateContent>
      </w:r>
      <w:r w:rsidR="00BD13FC">
        <w:rPr>
          <w:sz w:val="24"/>
        </w:rPr>
        <w:tab/>
      </w:r>
      <w:r w:rsidR="00BD13FC">
        <w:rPr>
          <w:sz w:val="24"/>
        </w:rPr>
        <w:tab/>
      </w:r>
      <w:r w:rsidR="00BD13FC">
        <w:rPr>
          <w:rFonts w:hint="eastAsia"/>
          <w:sz w:val="24"/>
        </w:rPr>
        <w:t>一方面</w:t>
      </w:r>
      <w:r w:rsidR="00BD13FC">
        <w:rPr>
          <w:sz w:val="24"/>
        </w:rPr>
        <w:tab/>
      </w:r>
      <w:r w:rsidR="00BD13FC">
        <w:rPr>
          <w:rFonts w:hint="eastAsia"/>
          <w:sz w:val="24"/>
        </w:rPr>
        <w:t xml:space="preserve">      </w:t>
      </w:r>
      <w:r w:rsidR="00BD13FC">
        <w:rPr>
          <w:rFonts w:hint="eastAsia"/>
          <w:sz w:val="24"/>
        </w:rPr>
        <w:t>煤、天然气、石油、生物能、水能等</w:t>
      </w:r>
    </w:p>
    <w:p w:rsidR="00BD13FC" w:rsidRDefault="00CF28C3" w:rsidP="00BD13FC">
      <w:pPr>
        <w:tabs>
          <w:tab w:val="left" w:pos="1755"/>
        </w:tabs>
        <w:spacing w:after="50"/>
        <w:ind w:firstLine="198"/>
        <w:rPr>
          <w:sz w:val="24"/>
        </w:rPr>
      </w:pPr>
      <w:r>
        <w:rPr>
          <w:rFonts w:hint="eastAsia"/>
          <w:noProof/>
          <w:sz w:val="24"/>
        </w:rPr>
        <mc:AlternateContent>
          <mc:Choice Requires="wps">
            <w:drawing>
              <wp:anchor distT="0" distB="0" distL="114300" distR="114300" simplePos="0" relativeHeight="251648000" behindDoc="0" locked="0" layoutInCell="1" allowOverlap="1">
                <wp:simplePos x="0" y="0"/>
                <wp:positionH relativeFrom="column">
                  <wp:posOffset>866775</wp:posOffset>
                </wp:positionH>
                <wp:positionV relativeFrom="paragraph">
                  <wp:posOffset>-1905</wp:posOffset>
                </wp:positionV>
                <wp:extent cx="133350" cy="1287780"/>
                <wp:effectExtent l="13335" t="12700" r="5715" b="13970"/>
                <wp:wrapNone/>
                <wp:docPr id="1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287780"/>
                        </a:xfrm>
                        <a:prstGeom prst="leftBracket">
                          <a:avLst>
                            <a:gd name="adj" fmla="val 804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01A8" id="AutoShape 120" o:spid="_x0000_s1026" type="#_x0000_t85" style="position:absolute;left:0;text-align:left;margin-left:68.25pt;margin-top:-.15pt;width:10.5pt;height:10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"/>
            </w:pict>
          </mc:Fallback>
        </mc:AlternateContent>
      </w:r>
      <w:r w:rsidR="00BD13FC">
        <w:rPr>
          <w:sz w:val="24"/>
        </w:rPr>
        <w:tab/>
      </w:r>
      <w:r w:rsidR="00BD13FC">
        <w:rPr>
          <w:rFonts w:hint="eastAsia"/>
          <w:sz w:val="24"/>
        </w:rPr>
        <w:t>传统能源</w:t>
      </w:r>
    </w:p>
    <w:p w:rsidR="00BD13FC" w:rsidRDefault="00BD13FC" w:rsidP="00BD13FC">
      <w:pPr>
        <w:spacing w:after="50"/>
        <w:ind w:firstLine="198"/>
        <w:rPr>
          <w:sz w:val="24"/>
        </w:rPr>
      </w:pPr>
    </w:p>
    <w:p w:rsidR="00BD13FC" w:rsidRDefault="00CF28C3" w:rsidP="00BD13FC">
      <w:pPr>
        <w:tabs>
          <w:tab w:val="left" w:pos="3000"/>
          <w:tab w:val="left" w:pos="4695"/>
        </w:tabs>
        <w:spacing w:after="50"/>
        <w:ind w:firstLine="198"/>
        <w:rPr>
          <w:sz w:val="24"/>
        </w:rPr>
      </w:pPr>
      <w:r>
        <w:rPr>
          <w:noProof/>
          <w:sz w:val="24"/>
        </w:rPr>
        <mc:AlternateContent>
          <mc:Choice Requires="wps">
            <w:drawing>
              <wp:anchor distT="0" distB="0" distL="114300" distR="114300" simplePos="0" relativeHeight="251652096" behindDoc="0" locked="0" layoutInCell="1" allowOverlap="1">
                <wp:simplePos x="0" y="0"/>
                <wp:positionH relativeFrom="column">
                  <wp:posOffset>2628900</wp:posOffset>
                </wp:positionH>
                <wp:positionV relativeFrom="paragraph">
                  <wp:posOffset>99060</wp:posOffset>
                </wp:positionV>
                <wp:extent cx="228600" cy="0"/>
                <wp:effectExtent l="13335" t="6985" r="5715" b="12065"/>
                <wp:wrapNone/>
                <wp:docPr id="1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A1D5" id="Line 12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bu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"/>
            </w:pict>
          </mc:Fallback>
        </mc:AlternateContent>
      </w:r>
      <w:r w:rsidR="00BD13FC">
        <w:rPr>
          <w:sz w:val="24"/>
        </w:rPr>
        <w:tab/>
      </w:r>
      <w:r w:rsidR="00BD13FC">
        <w:rPr>
          <w:rFonts w:hint="eastAsia"/>
          <w:sz w:val="24"/>
        </w:rPr>
        <w:t>另一方面</w:t>
      </w:r>
      <w:r w:rsidR="00BD13FC">
        <w:rPr>
          <w:sz w:val="24"/>
        </w:rPr>
        <w:tab/>
      </w:r>
      <w:r w:rsidR="00BD13FC">
        <w:rPr>
          <w:rFonts w:hint="eastAsia"/>
          <w:sz w:val="24"/>
        </w:rPr>
        <w:t>煤气、柴油、焦碳、汽油、煤油等</w:t>
      </w:r>
    </w:p>
    <w:p w:rsidR="00BD13FC" w:rsidRDefault="00BD13FC" w:rsidP="00BD13FC">
      <w:pPr>
        <w:spacing w:after="50"/>
        <w:ind w:firstLine="198"/>
        <w:rPr>
          <w:sz w:val="24"/>
        </w:rPr>
      </w:pPr>
      <w:r>
        <w:rPr>
          <w:rFonts w:hint="eastAsia"/>
          <w:sz w:val="24"/>
        </w:rPr>
        <w:t>能源种类</w:t>
      </w:r>
      <w:r>
        <w:rPr>
          <w:rFonts w:hint="eastAsia"/>
          <w:sz w:val="24"/>
        </w:rPr>
        <w:t xml:space="preserve">   </w:t>
      </w:r>
    </w:p>
    <w:p w:rsidR="00BD13FC" w:rsidRDefault="00CF28C3" w:rsidP="00BD13FC">
      <w:pPr>
        <w:tabs>
          <w:tab w:val="left" w:pos="2790"/>
          <w:tab w:val="left" w:pos="4530"/>
        </w:tabs>
        <w:spacing w:after="50"/>
        <w:ind w:firstLine="198"/>
        <w:rPr>
          <w:sz w:val="24"/>
        </w:rPr>
      </w:pPr>
      <w:r>
        <w:rPr>
          <w:noProof/>
          <w:sz w:val="24"/>
        </w:rPr>
        <mc:AlternateContent>
          <mc:Choice Requires="wps">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114300" cy="1134110"/>
                <wp:effectExtent l="13335" t="5080" r="5715" b="13335"/>
                <wp:wrapNone/>
                <wp:docPr id="1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34110"/>
                        </a:xfrm>
                        <a:prstGeom prst="leftBracket">
                          <a:avLst>
                            <a:gd name="adj" fmla="val 82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BCE2" id="AutoShape 122" o:spid="_x0000_s1026" type="#_x0000_t85" style="position:absolute;left:0;text-align:left;margin-left:126pt;margin-top:0;width:9pt;height:8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"/>
            </w:pict>
          </mc:Fallback>
        </mc:AlternateContent>
      </w:r>
      <w:r>
        <w:rPr>
          <w:noProof/>
          <w:sz w:val="24"/>
        </w:rPr>
        <mc:AlternateContent>
          <mc:Choice Requires="wps">
            <w:drawing>
              <wp:anchor distT="0" distB="0" distL="114300" distR="114300" simplePos="0" relativeHeight="251653120" behindDoc="0" locked="0" layoutInCell="1" allowOverlap="1">
                <wp:simplePos x="0" y="0"/>
                <wp:positionH relativeFrom="column">
                  <wp:posOffset>2514600</wp:posOffset>
                </wp:positionH>
                <wp:positionV relativeFrom="paragraph">
                  <wp:posOffset>99060</wp:posOffset>
                </wp:positionV>
                <wp:extent cx="228600" cy="0"/>
                <wp:effectExtent l="13335" t="8890" r="5715" b="10160"/>
                <wp:wrapNone/>
                <wp:docPr id="1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F6F9" id="Line 12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d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"/>
            </w:pict>
          </mc:Fallback>
        </mc:AlternateContent>
      </w:r>
      <w:r w:rsidR="00BD13FC">
        <w:rPr>
          <w:sz w:val="24"/>
        </w:rPr>
        <w:tab/>
      </w:r>
      <w:r w:rsidR="00BD13FC">
        <w:rPr>
          <w:rFonts w:hint="eastAsia"/>
          <w:sz w:val="24"/>
        </w:rPr>
        <w:t>可再生能源</w:t>
      </w:r>
      <w:r w:rsidR="00BD13FC">
        <w:rPr>
          <w:sz w:val="24"/>
        </w:rPr>
        <w:tab/>
      </w:r>
      <w:r w:rsidR="00BD13FC">
        <w:rPr>
          <w:rFonts w:hint="eastAsia"/>
          <w:sz w:val="24"/>
        </w:rPr>
        <w:t>太阳能、水能、风能、人力能等</w:t>
      </w:r>
    </w:p>
    <w:p w:rsidR="00BD13FC" w:rsidRDefault="00BD13FC" w:rsidP="00BD13FC">
      <w:pPr>
        <w:tabs>
          <w:tab w:val="left" w:pos="1755"/>
        </w:tabs>
        <w:spacing w:after="50"/>
        <w:ind w:firstLine="198"/>
        <w:rPr>
          <w:sz w:val="24"/>
        </w:rPr>
      </w:pPr>
      <w:r>
        <w:rPr>
          <w:sz w:val="24"/>
        </w:rPr>
        <w:tab/>
      </w:r>
      <w:r>
        <w:rPr>
          <w:rFonts w:hint="eastAsia"/>
          <w:sz w:val="24"/>
        </w:rPr>
        <w:t>新能源</w:t>
      </w:r>
    </w:p>
    <w:p w:rsidR="00BD13FC" w:rsidRDefault="00BD13FC" w:rsidP="00BD13FC">
      <w:pPr>
        <w:tabs>
          <w:tab w:val="left" w:pos="2805"/>
          <w:tab w:val="left" w:pos="4485"/>
        </w:tabs>
        <w:spacing w:after="50"/>
        <w:ind w:firstLine="198"/>
        <w:rPr>
          <w:sz w:val="24"/>
        </w:rPr>
      </w:pPr>
      <w:r>
        <w:rPr>
          <w:sz w:val="24"/>
        </w:rPr>
        <w:tab/>
      </w:r>
    </w:p>
    <w:p w:rsidR="00BD13FC" w:rsidRDefault="00CF28C3" w:rsidP="00BD13FC">
      <w:pPr>
        <w:spacing w:after="50"/>
        <w:ind w:firstLineChars="1182" w:firstLine="2837"/>
        <w:rPr>
          <w:sz w:val="24"/>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2600325</wp:posOffset>
                </wp:positionH>
                <wp:positionV relativeFrom="paragraph">
                  <wp:posOffset>71755</wp:posOffset>
                </wp:positionV>
                <wp:extent cx="228600" cy="0"/>
                <wp:effectExtent l="13335" t="8890" r="5715" b="10160"/>
                <wp:wrapNone/>
                <wp:docPr id="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85F2" id="Line 1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5.65pt" to="222.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vG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"/>
            </w:pict>
          </mc:Fallback>
        </mc:AlternateContent>
      </w:r>
      <w:r w:rsidR="00BD13FC">
        <w:rPr>
          <w:rFonts w:hint="eastAsia"/>
          <w:sz w:val="24"/>
        </w:rPr>
        <w:t>第二种能源</w:t>
      </w:r>
      <w:r w:rsidR="00BD13FC">
        <w:rPr>
          <w:rFonts w:hint="eastAsia"/>
          <w:sz w:val="24"/>
        </w:rPr>
        <w:t xml:space="preserve">  </w:t>
      </w:r>
      <w:r w:rsidR="00BD13FC">
        <w:rPr>
          <w:sz w:val="24"/>
        </w:rPr>
        <w:tab/>
      </w:r>
      <w:r w:rsidR="00BD13FC">
        <w:rPr>
          <w:rFonts w:hint="eastAsia"/>
          <w:sz w:val="24"/>
        </w:rPr>
        <w:t xml:space="preserve"> </w:t>
      </w:r>
      <w:r w:rsidR="00BD13FC">
        <w:rPr>
          <w:rFonts w:hint="eastAsia"/>
          <w:sz w:val="24"/>
        </w:rPr>
        <w:t>电子能、核能</w:t>
      </w:r>
    </w:p>
    <w:p w:rsidR="00BD13FC" w:rsidRDefault="00BD13FC" w:rsidP="00BD13FC">
      <w:pPr>
        <w:spacing w:after="50"/>
        <w:rPr>
          <w:sz w:val="24"/>
        </w:rPr>
      </w:pPr>
    </w:p>
    <w:p w:rsidR="00BD13FC" w:rsidRDefault="00BD13FC" w:rsidP="00BD13FC">
      <w:pPr>
        <w:spacing w:after="50"/>
        <w:rPr>
          <w:sz w:val="24"/>
        </w:rPr>
      </w:pPr>
    </w:p>
    <w:p w:rsidR="00BD13FC" w:rsidRDefault="00BD13FC" w:rsidP="00781912">
      <w:pPr>
        <w:adjustRightInd w:val="0"/>
        <w:snapToGrid w:val="0"/>
        <w:spacing w:after="50" w:line="300" w:lineRule="auto"/>
        <w:ind w:firstLineChars="200" w:firstLine="480"/>
        <w:rPr>
          <w:sz w:val="24"/>
        </w:rPr>
      </w:pPr>
      <w:r>
        <w:rPr>
          <w:rFonts w:hint="eastAsia"/>
          <w:sz w:val="24"/>
        </w:rPr>
        <w:t>为了达到地球的可持续发展的目的，选择可再生的能源是正待解决的工作。</w:t>
      </w:r>
    </w:p>
    <w:p w:rsidR="00BD13FC" w:rsidRDefault="00BD13FC" w:rsidP="00BD13FC">
      <w:pPr>
        <w:spacing w:after="50"/>
        <w:rPr>
          <w:sz w:val="24"/>
        </w:rPr>
      </w:pPr>
    </w:p>
    <w:p w:rsidR="00BD13FC" w:rsidRDefault="00CF28C3" w:rsidP="00BD13FC">
      <w:pPr>
        <w:spacing w:after="50"/>
        <w:ind w:firstLine="198"/>
        <w:rPr>
          <w:sz w:val="24"/>
        </w:rPr>
      </w:pPr>
      <w:r>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1200150</wp:posOffset>
                </wp:positionH>
                <wp:positionV relativeFrom="paragraph">
                  <wp:posOffset>635</wp:posOffset>
                </wp:positionV>
                <wp:extent cx="180975" cy="3070860"/>
                <wp:effectExtent l="13335" t="9525" r="5715" b="5715"/>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070860"/>
                        </a:xfrm>
                        <a:prstGeom prst="leftBracket">
                          <a:avLst>
                            <a:gd name="adj" fmla="val 1414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90E30" id="AutoShape 127" o:spid="_x0000_s1026" type="#_x0000_t85" style="position:absolute;left:0;text-align:left;margin-left:94.5pt;margin-top:.05pt;width:14.25pt;height:24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VdfAIAAA0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"/>
            </w:pict>
          </mc:Fallback>
        </mc:AlternateContent>
      </w:r>
      <w:r w:rsidR="00BD13FC">
        <w:rPr>
          <w:rFonts w:hint="eastAsia"/>
          <w:sz w:val="24"/>
        </w:rPr>
        <w:t xml:space="preserve">                 </w:t>
      </w:r>
      <w:r w:rsidR="00BD13FC">
        <w:rPr>
          <w:rFonts w:hint="eastAsia"/>
          <w:sz w:val="24"/>
        </w:rPr>
        <w:t>设计费用</w:t>
      </w:r>
    </w:p>
    <w:p w:rsidR="00BD13FC" w:rsidRDefault="00BD13FC" w:rsidP="00BD13FC">
      <w:pPr>
        <w:spacing w:after="50"/>
        <w:ind w:firstLine="198"/>
        <w:rPr>
          <w:sz w:val="24"/>
        </w:rPr>
      </w:pPr>
      <w:r>
        <w:rPr>
          <w:rFonts w:hint="eastAsia"/>
          <w:sz w:val="24"/>
        </w:rPr>
        <w:t xml:space="preserve">              </w:t>
      </w:r>
    </w:p>
    <w:p w:rsidR="00BD13FC" w:rsidRDefault="00CF28C3" w:rsidP="00BD13FC">
      <w:pPr>
        <w:spacing w:after="50"/>
        <w:ind w:firstLine="198"/>
        <w:rPr>
          <w:sz w:val="24"/>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54610</wp:posOffset>
                </wp:positionV>
                <wp:extent cx="132715" cy="2035810"/>
                <wp:effectExtent l="13335" t="5080" r="6350" b="6985"/>
                <wp:wrapNone/>
                <wp:docPr id="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2035810"/>
                        </a:xfrm>
                        <a:prstGeom prst="leftBracket">
                          <a:avLst>
                            <a:gd name="adj" fmla="val 127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9310" id="AutoShape 128" o:spid="_x0000_s1026" type="#_x0000_t85" style="position:absolute;left:0;text-align:left;margin-left:108pt;margin-top:4.3pt;width:10.45pt;height:1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"/>
            </w:pict>
          </mc:Fallback>
        </mc:AlternateContent>
      </w:r>
      <w:r w:rsidR="00BD13FC">
        <w:rPr>
          <w:rFonts w:hint="eastAsia"/>
          <w:sz w:val="24"/>
        </w:rPr>
        <w:t xml:space="preserve">                   </w:t>
      </w:r>
      <w:r w:rsidR="00BD13FC">
        <w:rPr>
          <w:rFonts w:hint="eastAsia"/>
          <w:sz w:val="24"/>
        </w:rPr>
        <w:t>原材料装配费用</w:t>
      </w:r>
    </w:p>
    <w:p w:rsidR="00BD13FC" w:rsidRDefault="00BD13FC" w:rsidP="00BD13FC">
      <w:pPr>
        <w:spacing w:after="50"/>
        <w:ind w:firstLine="198"/>
        <w:rPr>
          <w:sz w:val="24"/>
        </w:rPr>
      </w:pPr>
      <w:r>
        <w:rPr>
          <w:rFonts w:hint="eastAsia"/>
          <w:sz w:val="24"/>
        </w:rPr>
        <w:t xml:space="preserve">                 </w:t>
      </w:r>
    </w:p>
    <w:p w:rsidR="00BD13FC" w:rsidRDefault="00BD13FC" w:rsidP="00BD13FC">
      <w:pPr>
        <w:spacing w:after="50"/>
        <w:ind w:firstLine="198"/>
        <w:rPr>
          <w:sz w:val="24"/>
        </w:rPr>
      </w:pPr>
      <w:r>
        <w:rPr>
          <w:rFonts w:hint="eastAsia"/>
          <w:sz w:val="24"/>
        </w:rPr>
        <w:t xml:space="preserve">                   </w:t>
      </w:r>
      <w:r>
        <w:rPr>
          <w:rFonts w:hint="eastAsia"/>
          <w:sz w:val="24"/>
        </w:rPr>
        <w:t>表面处理费用</w:t>
      </w:r>
    </w:p>
    <w:p w:rsidR="00BD13FC" w:rsidRDefault="00BD13FC" w:rsidP="00BD13FC">
      <w:pPr>
        <w:spacing w:after="50"/>
        <w:ind w:firstLine="198"/>
        <w:rPr>
          <w:sz w:val="24"/>
        </w:rPr>
      </w:pPr>
    </w:p>
    <w:p w:rsidR="00BD13FC" w:rsidRDefault="00BD13FC" w:rsidP="00BD13FC">
      <w:pPr>
        <w:spacing w:after="50"/>
        <w:ind w:firstLine="198"/>
        <w:rPr>
          <w:sz w:val="24"/>
        </w:rPr>
      </w:pPr>
      <w:r>
        <w:rPr>
          <w:rFonts w:hint="eastAsia"/>
          <w:sz w:val="24"/>
        </w:rPr>
        <w:t xml:space="preserve">                   </w:t>
      </w:r>
      <w:r>
        <w:rPr>
          <w:rFonts w:hint="eastAsia"/>
          <w:sz w:val="24"/>
        </w:rPr>
        <w:t>设备费用</w:t>
      </w:r>
    </w:p>
    <w:p w:rsidR="00BD13FC" w:rsidRDefault="00BD13FC" w:rsidP="00BD13FC">
      <w:pPr>
        <w:spacing w:after="50"/>
        <w:ind w:firstLine="198"/>
        <w:rPr>
          <w:sz w:val="24"/>
        </w:rPr>
      </w:pPr>
      <w:r>
        <w:rPr>
          <w:rFonts w:hint="eastAsia"/>
          <w:sz w:val="24"/>
        </w:rPr>
        <w:t>生产资源消耗</w:t>
      </w:r>
      <w:r>
        <w:rPr>
          <w:rFonts w:hint="eastAsia"/>
          <w:sz w:val="24"/>
        </w:rPr>
        <w:t xml:space="preserve"> </w:t>
      </w:r>
    </w:p>
    <w:p w:rsidR="00BD13FC" w:rsidRDefault="00BD13FC" w:rsidP="00BD13FC">
      <w:pPr>
        <w:spacing w:after="50"/>
        <w:ind w:firstLine="198"/>
        <w:rPr>
          <w:sz w:val="24"/>
        </w:rPr>
      </w:pPr>
      <w:r>
        <w:rPr>
          <w:rFonts w:hint="eastAsia"/>
          <w:sz w:val="24"/>
        </w:rPr>
        <w:t xml:space="preserve">                   </w:t>
      </w:r>
      <w:r>
        <w:rPr>
          <w:rFonts w:hint="eastAsia"/>
          <w:sz w:val="24"/>
        </w:rPr>
        <w:t>零件装配费用</w:t>
      </w:r>
    </w:p>
    <w:p w:rsidR="00BD13FC" w:rsidRDefault="00BD13FC" w:rsidP="00BD13FC">
      <w:pPr>
        <w:spacing w:after="50"/>
        <w:ind w:firstLine="198"/>
        <w:rPr>
          <w:sz w:val="24"/>
        </w:rPr>
      </w:pPr>
    </w:p>
    <w:p w:rsidR="00BD13FC" w:rsidRDefault="00BD13FC" w:rsidP="00BD13FC">
      <w:pPr>
        <w:spacing w:after="50"/>
        <w:ind w:firstLine="198"/>
        <w:rPr>
          <w:sz w:val="24"/>
        </w:rPr>
      </w:pPr>
      <w:r>
        <w:rPr>
          <w:rFonts w:hint="eastAsia"/>
          <w:sz w:val="24"/>
        </w:rPr>
        <w:t xml:space="preserve">                   </w:t>
      </w:r>
      <w:r>
        <w:rPr>
          <w:rFonts w:hint="eastAsia"/>
          <w:sz w:val="24"/>
        </w:rPr>
        <w:t>包装费用</w:t>
      </w:r>
    </w:p>
    <w:p w:rsidR="00BD13FC" w:rsidRDefault="00BD13FC" w:rsidP="00BD13FC">
      <w:pPr>
        <w:spacing w:after="50"/>
        <w:ind w:firstLine="198"/>
        <w:rPr>
          <w:sz w:val="24"/>
        </w:rPr>
      </w:pPr>
    </w:p>
    <w:p w:rsidR="00BD13FC" w:rsidRDefault="00BD13FC" w:rsidP="00BD13FC">
      <w:pPr>
        <w:spacing w:after="50"/>
        <w:ind w:firstLine="198"/>
        <w:rPr>
          <w:sz w:val="24"/>
        </w:rPr>
      </w:pPr>
    </w:p>
    <w:p w:rsidR="00BD13FC" w:rsidRDefault="00CF28C3" w:rsidP="00BD13FC">
      <w:pPr>
        <w:spacing w:after="50"/>
        <w:ind w:firstLine="198"/>
        <w:rPr>
          <w:sz w:val="24"/>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2540</wp:posOffset>
                </wp:positionV>
                <wp:extent cx="113665" cy="617220"/>
                <wp:effectExtent l="13335" t="11430" r="6350" b="9525"/>
                <wp:wrapNone/>
                <wp:docPr id="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17220"/>
                        </a:xfrm>
                        <a:prstGeom prst="leftBracket">
                          <a:avLst>
                            <a:gd name="adj" fmla="val 452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82CB" id="AutoShape 132" o:spid="_x0000_s1026" type="#_x0000_t85" style="position:absolute;left:0;text-align:left;margin-left:198pt;margin-top:.2pt;width:8.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"/>
            </w:pict>
          </mc:Fallback>
        </mc:AlternateContent>
      </w:r>
      <w:r w:rsidR="00BD13FC">
        <w:rPr>
          <w:rFonts w:hint="eastAsia"/>
          <w:sz w:val="24"/>
        </w:rPr>
        <w:t xml:space="preserve">                                 </w:t>
      </w:r>
      <w:r w:rsidR="00BD13FC">
        <w:rPr>
          <w:rFonts w:hint="eastAsia"/>
          <w:sz w:val="24"/>
        </w:rPr>
        <w:t>实验费用</w:t>
      </w:r>
    </w:p>
    <w:p w:rsidR="00BD13FC" w:rsidRDefault="00BD13FC" w:rsidP="00BD13FC">
      <w:pPr>
        <w:spacing w:after="50"/>
        <w:ind w:firstLine="198"/>
        <w:rPr>
          <w:sz w:val="24"/>
        </w:rPr>
      </w:pPr>
      <w:r>
        <w:rPr>
          <w:rFonts w:hint="eastAsia"/>
          <w:sz w:val="24"/>
        </w:rPr>
        <w:t xml:space="preserve">                 </w:t>
      </w:r>
      <w:r>
        <w:rPr>
          <w:rFonts w:hint="eastAsia"/>
          <w:sz w:val="24"/>
        </w:rPr>
        <w:t>设备的维修费用</w:t>
      </w:r>
    </w:p>
    <w:p w:rsidR="00BD13FC" w:rsidRDefault="00BD13FC" w:rsidP="00BD13FC">
      <w:pPr>
        <w:spacing w:after="50"/>
        <w:ind w:firstLine="198"/>
        <w:rPr>
          <w:sz w:val="24"/>
        </w:rPr>
      </w:pPr>
      <w:r>
        <w:rPr>
          <w:rFonts w:hint="eastAsia"/>
          <w:sz w:val="24"/>
        </w:rPr>
        <w:t xml:space="preserve">                                 </w:t>
      </w:r>
      <w:r>
        <w:rPr>
          <w:rFonts w:hint="eastAsia"/>
          <w:sz w:val="24"/>
        </w:rPr>
        <w:t>零件的维修费用</w:t>
      </w:r>
    </w:p>
    <w:p w:rsidR="00BD13FC" w:rsidRDefault="00BD13FC" w:rsidP="00781912">
      <w:pPr>
        <w:adjustRightInd w:val="0"/>
        <w:snapToGrid w:val="0"/>
        <w:spacing w:after="50" w:line="300" w:lineRule="auto"/>
        <w:ind w:firstLineChars="200" w:firstLine="480"/>
        <w:rPr>
          <w:sz w:val="24"/>
        </w:rPr>
      </w:pPr>
      <w:r>
        <w:rPr>
          <w:rFonts w:hint="eastAsia"/>
          <w:sz w:val="24"/>
        </w:rPr>
        <w:lastRenderedPageBreak/>
        <w:t>在构建产品结构的过程中，对绿色产品设计而言，降低原材料的消耗是主要的设计标准。</w:t>
      </w:r>
    </w:p>
    <w:p w:rsidR="00BD13FC" w:rsidRDefault="00CF28C3" w:rsidP="00BD13FC">
      <w:pPr>
        <w:spacing w:after="50"/>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99060</wp:posOffset>
                </wp:positionV>
                <wp:extent cx="113665" cy="913765"/>
                <wp:effectExtent l="13335" t="10795" r="6350" b="8890"/>
                <wp:wrapNone/>
                <wp:docPr id="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913765"/>
                        </a:xfrm>
                        <a:prstGeom prst="leftBracket">
                          <a:avLst>
                            <a:gd name="adj" fmla="val 669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2CC1" id="AutoShape 130" o:spid="_x0000_s1026" type="#_x0000_t85" style="position:absolute;left:0;text-align:left;margin-left:234pt;margin-top:7.8pt;width:8.95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"/>
            </w:pict>
          </mc:Fallback>
        </mc:AlternateContent>
      </w:r>
      <w:r w:rsidR="00BD13FC">
        <w:rPr>
          <w:rFonts w:hint="eastAsia"/>
          <w:sz w:val="24"/>
        </w:rPr>
        <w:t xml:space="preserve">            </w:t>
      </w:r>
    </w:p>
    <w:p w:rsidR="00BD13FC" w:rsidRDefault="00CF28C3" w:rsidP="00BD13FC">
      <w:pPr>
        <w:spacing w:after="50"/>
        <w:ind w:firstLine="198"/>
        <w:rPr>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59690</wp:posOffset>
                </wp:positionV>
                <wp:extent cx="114300" cy="2278380"/>
                <wp:effectExtent l="13335" t="6985" r="5715" b="10160"/>
                <wp:wrapNone/>
                <wp:docPr id="3"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78380"/>
                        </a:xfrm>
                        <a:prstGeom prst="leftBracket">
                          <a:avLst>
                            <a:gd name="adj" fmla="val 16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7218" id="AutoShape 129" o:spid="_x0000_s1026" type="#_x0000_t85" style="position:absolute;left:0;text-align:left;margin-left:117pt;margin-top:4.7pt;width:9pt;height:17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"/>
            </w:pict>
          </mc:Fallback>
        </mc:AlternateContent>
      </w:r>
      <w:r w:rsidR="00BD13FC">
        <w:rPr>
          <w:rFonts w:hint="eastAsia"/>
          <w:sz w:val="24"/>
        </w:rPr>
        <w:t xml:space="preserve">                                        </w:t>
      </w:r>
      <w:r w:rsidR="00BD13FC">
        <w:rPr>
          <w:rFonts w:hint="eastAsia"/>
          <w:sz w:val="24"/>
        </w:rPr>
        <w:t>拆分时间</w:t>
      </w:r>
      <w:r w:rsidR="00BD13FC">
        <w:rPr>
          <w:rFonts w:hint="eastAsia"/>
          <w:sz w:val="24"/>
        </w:rPr>
        <w:t xml:space="preserve">        </w:t>
      </w:r>
    </w:p>
    <w:p w:rsidR="00BD13FC" w:rsidRDefault="00BD13FC" w:rsidP="00BD13FC">
      <w:pPr>
        <w:spacing w:after="50"/>
        <w:ind w:firstLine="198"/>
        <w:rPr>
          <w:sz w:val="24"/>
        </w:rPr>
      </w:pPr>
      <w:r>
        <w:rPr>
          <w:rFonts w:hint="eastAsia"/>
          <w:sz w:val="24"/>
        </w:rPr>
        <w:t xml:space="preserve">     </w:t>
      </w:r>
      <w:r>
        <w:rPr>
          <w:rFonts w:hint="eastAsia"/>
          <w:sz w:val="24"/>
        </w:rPr>
        <w:t>产品循环费用</w:t>
      </w:r>
      <w:r>
        <w:rPr>
          <w:rFonts w:hint="eastAsia"/>
          <w:sz w:val="24"/>
        </w:rPr>
        <w:t xml:space="preserve">    </w:t>
      </w:r>
      <w:r>
        <w:rPr>
          <w:rFonts w:hint="eastAsia"/>
          <w:sz w:val="24"/>
        </w:rPr>
        <w:t>产品的拆分费用</w:t>
      </w:r>
      <w:r>
        <w:rPr>
          <w:rFonts w:hint="eastAsia"/>
          <w:sz w:val="24"/>
        </w:rPr>
        <w:t xml:space="preserve">     </w:t>
      </w:r>
      <w:r>
        <w:rPr>
          <w:rFonts w:hint="eastAsia"/>
          <w:sz w:val="24"/>
        </w:rPr>
        <w:t>产品的复杂程度</w:t>
      </w:r>
    </w:p>
    <w:p w:rsidR="00BD13FC" w:rsidRDefault="00BD13FC" w:rsidP="00BD13FC">
      <w:pPr>
        <w:spacing w:after="50"/>
        <w:ind w:firstLineChars="2100" w:firstLine="5040"/>
        <w:rPr>
          <w:sz w:val="24"/>
        </w:rPr>
      </w:pPr>
      <w:r>
        <w:rPr>
          <w:rFonts w:hint="eastAsia"/>
          <w:sz w:val="24"/>
        </w:rPr>
        <w:t>拆分的难易程度</w:t>
      </w:r>
    </w:p>
    <w:p w:rsidR="00BD13FC" w:rsidRDefault="00BD13FC" w:rsidP="00BD13FC">
      <w:pPr>
        <w:spacing w:after="50"/>
        <w:ind w:firstLine="198"/>
        <w:rPr>
          <w:sz w:val="24"/>
        </w:rPr>
      </w:pPr>
    </w:p>
    <w:p w:rsidR="00BD13FC" w:rsidRDefault="00CF28C3" w:rsidP="00BD13FC">
      <w:pPr>
        <w:spacing w:after="50"/>
        <w:ind w:firstLineChars="600" w:firstLine="144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39370</wp:posOffset>
                </wp:positionV>
                <wp:extent cx="123190" cy="990600"/>
                <wp:effectExtent l="13335" t="5715" r="6350" b="13335"/>
                <wp:wrapNone/>
                <wp:docPr id="2"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990600"/>
                        </a:xfrm>
                        <a:prstGeom prst="leftBracket">
                          <a:avLst>
                            <a:gd name="adj" fmla="val 670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6783A" id="AutoShape 131" o:spid="_x0000_s1026" type="#_x0000_t85" style="position:absolute;left:0;text-align:left;margin-left:234pt;margin-top:3.1pt;width:9.7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"/>
            </w:pict>
          </mc:Fallback>
        </mc:AlternateContent>
      </w:r>
      <w:r w:rsidR="00BD13FC">
        <w:rPr>
          <w:rFonts w:hint="eastAsia"/>
          <w:sz w:val="24"/>
        </w:rPr>
        <w:t xml:space="preserve">                             </w:t>
      </w:r>
      <w:r w:rsidR="00BD13FC">
        <w:rPr>
          <w:rFonts w:hint="eastAsia"/>
          <w:sz w:val="24"/>
        </w:rPr>
        <w:t>塑料零件</w:t>
      </w:r>
      <w:r w:rsidR="00BD13FC">
        <w:rPr>
          <w:rFonts w:hint="eastAsia"/>
          <w:sz w:val="24"/>
        </w:rPr>
        <w:t xml:space="preserve">     </w:t>
      </w:r>
      <w:r w:rsidR="00BD13FC">
        <w:rPr>
          <w:rFonts w:hint="eastAsia"/>
          <w:sz w:val="24"/>
        </w:rPr>
        <w:t>改造费用</w:t>
      </w:r>
    </w:p>
    <w:p w:rsidR="00BD13FC" w:rsidRDefault="00BD13FC" w:rsidP="00BD13FC">
      <w:pPr>
        <w:spacing w:after="50"/>
        <w:ind w:firstLine="198"/>
        <w:rPr>
          <w:sz w:val="24"/>
        </w:rPr>
      </w:pPr>
    </w:p>
    <w:p w:rsidR="00BD13FC" w:rsidRDefault="00BD13FC" w:rsidP="00BD13FC">
      <w:pPr>
        <w:spacing w:after="50"/>
        <w:ind w:firstLineChars="1200" w:firstLine="2880"/>
        <w:rPr>
          <w:sz w:val="24"/>
        </w:rPr>
      </w:pPr>
      <w:r>
        <w:rPr>
          <w:rFonts w:hint="eastAsia"/>
          <w:sz w:val="24"/>
        </w:rPr>
        <w:t xml:space="preserve">    </w:t>
      </w:r>
      <w:r>
        <w:rPr>
          <w:rFonts w:hint="eastAsia"/>
          <w:sz w:val="24"/>
        </w:rPr>
        <w:t>生产费用</w:t>
      </w:r>
      <w:r>
        <w:rPr>
          <w:rFonts w:hint="eastAsia"/>
          <w:sz w:val="24"/>
        </w:rPr>
        <w:t xml:space="preserve">     </w:t>
      </w:r>
      <w:r>
        <w:rPr>
          <w:rFonts w:hint="eastAsia"/>
          <w:sz w:val="24"/>
        </w:rPr>
        <w:t>金属零件</w:t>
      </w:r>
      <w:r>
        <w:rPr>
          <w:rFonts w:hint="eastAsia"/>
          <w:sz w:val="24"/>
        </w:rPr>
        <w:t xml:space="preserve">     </w:t>
      </w:r>
      <w:r>
        <w:rPr>
          <w:rFonts w:hint="eastAsia"/>
          <w:sz w:val="24"/>
        </w:rPr>
        <w:t>改造费用</w:t>
      </w:r>
    </w:p>
    <w:p w:rsidR="00BD13FC" w:rsidRDefault="00BD13FC" w:rsidP="00BD13FC">
      <w:pPr>
        <w:spacing w:after="50"/>
        <w:ind w:firstLineChars="750" w:firstLine="1800"/>
        <w:rPr>
          <w:sz w:val="24"/>
        </w:rPr>
      </w:pPr>
      <w:r>
        <w:rPr>
          <w:rFonts w:hint="eastAsia"/>
          <w:sz w:val="24"/>
        </w:rPr>
        <w:t xml:space="preserve">    </w:t>
      </w:r>
    </w:p>
    <w:p w:rsidR="00BD13FC" w:rsidRDefault="00BD13FC" w:rsidP="00BD13FC">
      <w:pPr>
        <w:spacing w:after="50"/>
        <w:ind w:firstLine="198"/>
        <w:rPr>
          <w:sz w:val="24"/>
        </w:rPr>
      </w:pPr>
      <w:r>
        <w:rPr>
          <w:rFonts w:hint="eastAsia"/>
          <w:sz w:val="24"/>
        </w:rPr>
        <w:t xml:space="preserve">                                        </w:t>
      </w:r>
      <w:r>
        <w:rPr>
          <w:rFonts w:hint="eastAsia"/>
          <w:sz w:val="24"/>
        </w:rPr>
        <w:t>电子零件</w:t>
      </w:r>
      <w:r>
        <w:rPr>
          <w:rFonts w:hint="eastAsia"/>
          <w:sz w:val="24"/>
        </w:rPr>
        <w:t xml:space="preserve">     </w:t>
      </w:r>
      <w:r>
        <w:rPr>
          <w:rFonts w:hint="eastAsia"/>
          <w:sz w:val="24"/>
        </w:rPr>
        <w:t>改造费用</w:t>
      </w:r>
    </w:p>
    <w:p w:rsidR="00BD13FC" w:rsidRDefault="00BD13FC" w:rsidP="00BD13FC">
      <w:pPr>
        <w:spacing w:after="50"/>
        <w:ind w:firstLine="198"/>
        <w:rPr>
          <w:sz w:val="24"/>
        </w:rPr>
      </w:pPr>
      <w:r>
        <w:rPr>
          <w:rFonts w:hint="eastAsia"/>
          <w:sz w:val="24"/>
        </w:rPr>
        <w:t xml:space="preserve">                             </w:t>
      </w:r>
    </w:p>
    <w:p w:rsidR="00BD13FC" w:rsidRDefault="00BD13FC" w:rsidP="00BD13FC">
      <w:pPr>
        <w:spacing w:after="50"/>
        <w:ind w:firstLine="198"/>
        <w:rPr>
          <w:sz w:val="24"/>
        </w:rPr>
      </w:pPr>
      <w:r>
        <w:rPr>
          <w:rFonts w:hint="eastAsia"/>
          <w:sz w:val="24"/>
        </w:rPr>
        <w:t xml:space="preserve">                      </w:t>
      </w:r>
      <w:r>
        <w:rPr>
          <w:rFonts w:hint="eastAsia"/>
          <w:sz w:val="24"/>
        </w:rPr>
        <w:t>循环利用和运输费用</w:t>
      </w:r>
      <w:r>
        <w:rPr>
          <w:rFonts w:hint="eastAsia"/>
          <w:sz w:val="24"/>
        </w:rPr>
        <w:t xml:space="preserve">  </w:t>
      </w:r>
      <w:r>
        <w:rPr>
          <w:rFonts w:hint="eastAsia"/>
          <w:sz w:val="24"/>
        </w:rPr>
        <w:t>易于放置</w:t>
      </w:r>
    </w:p>
    <w:p w:rsidR="00BD13FC" w:rsidRDefault="00BD13FC" w:rsidP="00781912">
      <w:pPr>
        <w:adjustRightInd w:val="0"/>
        <w:snapToGrid w:val="0"/>
        <w:spacing w:after="50" w:line="300" w:lineRule="auto"/>
        <w:ind w:firstLineChars="200" w:firstLine="480"/>
        <w:rPr>
          <w:sz w:val="24"/>
        </w:rPr>
      </w:pPr>
      <w:r>
        <w:rPr>
          <w:rFonts w:hint="eastAsia"/>
          <w:sz w:val="24"/>
        </w:rPr>
        <w:t>对于绿色产品设计而言，循环设计是另一个重要的标准，其内容是减少循环费用和充分利用</w:t>
      </w:r>
      <w:proofErr w:type="gramStart"/>
      <w:r>
        <w:rPr>
          <w:rFonts w:hint="eastAsia"/>
          <w:sz w:val="24"/>
        </w:rPr>
        <w:t>用</w:t>
      </w:r>
      <w:proofErr w:type="gramEnd"/>
      <w:r>
        <w:rPr>
          <w:rFonts w:hint="eastAsia"/>
          <w:sz w:val="24"/>
        </w:rPr>
        <w:t>过的零部件。</w:t>
      </w:r>
    </w:p>
    <w:p w:rsidR="0043071D" w:rsidRDefault="0043071D" w:rsidP="00655AAC">
      <w:pPr>
        <w:spacing w:line="300" w:lineRule="auto"/>
        <w:ind w:firstLineChars="200" w:firstLine="420"/>
      </w:pPr>
    </w:p>
    <w:p w:rsidR="0043071D" w:rsidRDefault="0043071D" w:rsidP="00655AAC">
      <w:pPr>
        <w:spacing w:line="300" w:lineRule="auto"/>
        <w:ind w:firstLineChars="200" w:firstLine="602"/>
        <w:sectPr w:rsidR="0043071D" w:rsidSect="00AE4113">
          <w:headerReference w:type="even" r:id="rId12"/>
          <w:headerReference w:type="default" r:id="rId13"/>
          <w:footerReference w:type="default" r:id="rId14"/>
          <w:pgSz w:w="11906" w:h="16838" w:code="9"/>
          <w:pgMar w:top="1418" w:right="1418" w:bottom="1418" w:left="1701" w:header="851" w:footer="992" w:gutter="0"/>
          <w:pgNumType w:start="1"/>
          <w:cols w:space="425"/>
          <w:docGrid w:linePitch="312"/>
        </w:sectPr>
      </w:pPr>
      <w:r>
        <w:rPr>
          <w:b/>
          <w:noProof/>
          <w:sz w:val="30"/>
          <w:szCs w:val="30"/>
        </w:rPr>
        <mc:AlternateContent>
          <mc:Choice Requires="wps">
            <w:drawing>
              <wp:anchor distT="0" distB="0" distL="114300" distR="114300" simplePos="0" relativeHeight="251671552" behindDoc="0" locked="0" layoutInCell="1" allowOverlap="1" wp14:anchorId="2630921B" wp14:editId="3061E695">
                <wp:simplePos x="0" y="0"/>
                <wp:positionH relativeFrom="margin">
                  <wp:align>center</wp:align>
                </wp:positionH>
                <wp:positionV relativeFrom="paragraph">
                  <wp:posOffset>569595</wp:posOffset>
                </wp:positionV>
                <wp:extent cx="1657350" cy="1216660"/>
                <wp:effectExtent l="971550" t="304800" r="19050" b="21590"/>
                <wp:wrapNone/>
                <wp:docPr id="13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216660"/>
                        </a:xfrm>
                        <a:prstGeom prst="wedgeRoundRectCallout">
                          <a:avLst>
                            <a:gd name="adj1" fmla="val -105744"/>
                            <a:gd name="adj2" fmla="val -72240"/>
                            <a:gd name="adj3" fmla="val 16667"/>
                          </a:avLst>
                        </a:prstGeom>
                        <a:solidFill>
                          <a:srgbClr val="FFFFFF"/>
                        </a:solidFill>
                        <a:ln w="9525">
                          <a:solidFill>
                            <a:srgbClr val="0000FF"/>
                          </a:solidFill>
                          <a:miter lim="800000"/>
                          <a:headEnd/>
                          <a:tailEnd/>
                        </a:ln>
                      </wps:spPr>
                      <wps:txbx>
                        <w:txbxContent>
                          <w:p w:rsidR="0043071D" w:rsidRDefault="0043071D" w:rsidP="0043071D">
                            <w:pPr>
                              <w:rPr>
                                <w:color w:val="000080"/>
                                <w:sz w:val="22"/>
                              </w:rPr>
                            </w:pPr>
                            <w:r w:rsidRPr="000D1D49">
                              <w:rPr>
                                <w:rFonts w:hint="eastAsia"/>
                                <w:color w:val="000080"/>
                                <w:sz w:val="22"/>
                              </w:rPr>
                              <w:t>外文原文（</w:t>
                            </w:r>
                            <w:r w:rsidRPr="000D1D49">
                              <w:rPr>
                                <w:rFonts w:hint="eastAsia"/>
                                <w:color w:val="000080"/>
                                <w:sz w:val="22"/>
                              </w:rPr>
                              <w:t>复印件或</w:t>
                            </w:r>
                            <w:r w:rsidRPr="000D1D49">
                              <w:rPr>
                                <w:rFonts w:hint="eastAsia"/>
                                <w:color w:val="000080"/>
                                <w:sz w:val="22"/>
                              </w:rPr>
                              <w:t>pdf</w:t>
                            </w:r>
                            <w:r w:rsidRPr="000D1D49">
                              <w:rPr>
                                <w:rFonts w:hint="eastAsia"/>
                                <w:color w:val="000080"/>
                                <w:sz w:val="22"/>
                              </w:rPr>
                              <w:t>、</w:t>
                            </w:r>
                            <w:proofErr w:type="spellStart"/>
                            <w:r w:rsidRPr="000D1D49">
                              <w:rPr>
                                <w:rFonts w:hint="eastAsia"/>
                                <w:color w:val="000080"/>
                                <w:sz w:val="22"/>
                              </w:rPr>
                              <w:t>caj</w:t>
                            </w:r>
                            <w:proofErr w:type="spellEnd"/>
                            <w:r w:rsidRPr="000D1D49">
                              <w:rPr>
                                <w:rFonts w:hint="eastAsia"/>
                                <w:color w:val="000080"/>
                                <w:sz w:val="22"/>
                              </w:rPr>
                              <w:t>等格式打印件）</w:t>
                            </w:r>
                            <w:r>
                              <w:rPr>
                                <w:rFonts w:hint="eastAsia"/>
                                <w:color w:val="000080"/>
                                <w:sz w:val="22"/>
                              </w:rPr>
                              <w:t>装订在</w:t>
                            </w:r>
                            <w:r>
                              <w:rPr>
                                <w:color w:val="000080"/>
                                <w:sz w:val="22"/>
                              </w:rPr>
                              <w:t>译文后面</w:t>
                            </w:r>
                            <w:r>
                              <w:rPr>
                                <w:rFonts w:hint="eastAsia"/>
                                <w:color w:val="000080"/>
                                <w:sz w:val="22"/>
                              </w:rPr>
                              <w:t>，</w:t>
                            </w:r>
                            <w:r w:rsidRPr="000D1D49">
                              <w:rPr>
                                <w:rFonts w:hint="eastAsia"/>
                                <w:color w:val="000080"/>
                                <w:sz w:val="22"/>
                              </w:rPr>
                              <w:t>译文在</w:t>
                            </w:r>
                            <w:r>
                              <w:rPr>
                                <w:rFonts w:hint="eastAsia"/>
                                <w:color w:val="000080"/>
                                <w:sz w:val="22"/>
                              </w:rPr>
                              <w:t>前，</w:t>
                            </w:r>
                            <w:r w:rsidRPr="000D1D49">
                              <w:rPr>
                                <w:rFonts w:hint="eastAsia"/>
                                <w:color w:val="000080"/>
                                <w:sz w:val="22"/>
                              </w:rPr>
                              <w:t>原文在</w:t>
                            </w:r>
                            <w:r>
                              <w:rPr>
                                <w:rFonts w:hint="eastAsia"/>
                                <w:color w:val="000080"/>
                                <w:sz w:val="22"/>
                              </w:rPr>
                              <w:t>后</w:t>
                            </w:r>
                            <w:r w:rsidRPr="000D1D49">
                              <w:rPr>
                                <w:rFonts w:hint="eastAsia"/>
                                <w:color w:val="000080"/>
                                <w:sz w:val="22"/>
                              </w:rPr>
                              <w:t>。</w:t>
                            </w:r>
                          </w:p>
                          <w:p w:rsidR="0043071D" w:rsidRDefault="0043071D" w:rsidP="0043071D">
                            <w:r>
                              <w:rPr>
                                <w:rFonts w:hint="eastAsia"/>
                                <w:color w:val="000080"/>
                                <w:sz w:val="22"/>
                                <w:u w:val="double"/>
                              </w:rPr>
                              <w:t>阅后</w:t>
                            </w:r>
                            <w:proofErr w:type="gramStart"/>
                            <w:r>
                              <w:rPr>
                                <w:rFonts w:hint="eastAsia"/>
                                <w:color w:val="000080"/>
                                <w:sz w:val="22"/>
                                <w:u w:val="double"/>
                              </w:rPr>
                              <w:t>删除此</w:t>
                            </w:r>
                            <w:proofErr w:type="gramEnd"/>
                            <w:r>
                              <w:rPr>
                                <w:rFonts w:hint="eastAsia"/>
                                <w:color w:val="000080"/>
                                <w:sz w:val="22"/>
                                <w:u w:val="double"/>
                              </w:rPr>
                              <w:t>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921B" id="AutoShape 140" o:spid="_x0000_s1068" type="#_x0000_t62" style="position:absolute;left:0;text-align:left;margin-left:0;margin-top:44.85pt;width:130.5pt;height:95.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" adj="-12041,-4804" strokecolor="blue">
                <v:textbox>
                  <w:txbxContent>
                    <w:p w:rsidR="0043071D" w:rsidRDefault="0043071D" w:rsidP="0043071D">
                      <w:pPr>
                        <w:rPr>
                          <w:color w:val="000080"/>
                          <w:sz w:val="22"/>
                        </w:rPr>
                      </w:pPr>
                      <w:r w:rsidRPr="000D1D49">
                        <w:rPr>
                          <w:rFonts w:hint="eastAsia"/>
                          <w:color w:val="000080"/>
                          <w:sz w:val="22"/>
                        </w:rPr>
                        <w:t>外文原文（复印件或</w:t>
                      </w:r>
                      <w:r w:rsidRPr="000D1D49">
                        <w:rPr>
                          <w:rFonts w:hint="eastAsia"/>
                          <w:color w:val="000080"/>
                          <w:sz w:val="22"/>
                        </w:rPr>
                        <w:t>pdf</w:t>
                      </w:r>
                      <w:r w:rsidRPr="000D1D49">
                        <w:rPr>
                          <w:rFonts w:hint="eastAsia"/>
                          <w:color w:val="000080"/>
                          <w:sz w:val="22"/>
                        </w:rPr>
                        <w:t>、</w:t>
                      </w:r>
                      <w:r w:rsidRPr="000D1D49">
                        <w:rPr>
                          <w:rFonts w:hint="eastAsia"/>
                          <w:color w:val="000080"/>
                          <w:sz w:val="22"/>
                        </w:rPr>
                        <w:t>caj</w:t>
                      </w:r>
                      <w:r w:rsidRPr="000D1D49">
                        <w:rPr>
                          <w:rFonts w:hint="eastAsia"/>
                          <w:color w:val="000080"/>
                          <w:sz w:val="22"/>
                        </w:rPr>
                        <w:t>等格式打印件）</w:t>
                      </w:r>
                      <w:r>
                        <w:rPr>
                          <w:rFonts w:hint="eastAsia"/>
                          <w:color w:val="000080"/>
                          <w:sz w:val="22"/>
                        </w:rPr>
                        <w:t>装订在</w:t>
                      </w:r>
                      <w:r>
                        <w:rPr>
                          <w:color w:val="000080"/>
                          <w:sz w:val="22"/>
                        </w:rPr>
                        <w:t>译文后面</w:t>
                      </w:r>
                      <w:r>
                        <w:rPr>
                          <w:rFonts w:hint="eastAsia"/>
                          <w:color w:val="000080"/>
                          <w:sz w:val="22"/>
                        </w:rPr>
                        <w:t>，</w:t>
                      </w:r>
                      <w:r w:rsidRPr="000D1D49">
                        <w:rPr>
                          <w:rFonts w:hint="eastAsia"/>
                          <w:color w:val="000080"/>
                          <w:sz w:val="22"/>
                        </w:rPr>
                        <w:t>译文在</w:t>
                      </w:r>
                      <w:r>
                        <w:rPr>
                          <w:rFonts w:hint="eastAsia"/>
                          <w:color w:val="000080"/>
                          <w:sz w:val="22"/>
                        </w:rPr>
                        <w:t>前，</w:t>
                      </w:r>
                      <w:r w:rsidRPr="000D1D49">
                        <w:rPr>
                          <w:rFonts w:hint="eastAsia"/>
                          <w:color w:val="000080"/>
                          <w:sz w:val="22"/>
                        </w:rPr>
                        <w:t>原文在</w:t>
                      </w:r>
                      <w:r>
                        <w:rPr>
                          <w:rFonts w:hint="eastAsia"/>
                          <w:color w:val="000080"/>
                          <w:sz w:val="22"/>
                        </w:rPr>
                        <w:t>后</w:t>
                      </w:r>
                      <w:r w:rsidRPr="000D1D49">
                        <w:rPr>
                          <w:rFonts w:hint="eastAsia"/>
                          <w:color w:val="000080"/>
                          <w:sz w:val="22"/>
                        </w:rPr>
                        <w:t>。</w:t>
                      </w:r>
                    </w:p>
                    <w:p w:rsidR="0043071D" w:rsidRDefault="0043071D" w:rsidP="0043071D">
                      <w:r>
                        <w:rPr>
                          <w:rFonts w:hint="eastAsia"/>
                          <w:color w:val="000080"/>
                          <w:sz w:val="22"/>
                          <w:u w:val="double"/>
                        </w:rPr>
                        <w:t>阅后删除此文本框。</w:t>
                      </w:r>
                    </w:p>
                  </w:txbxContent>
                </v:textbox>
                <w10:wrap anchorx="margin"/>
              </v:shape>
            </w:pict>
          </mc:Fallback>
        </mc:AlternateContent>
      </w: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rPr>
          <w:b/>
          <w:bCs/>
          <w:sz w:val="30"/>
        </w:rPr>
      </w:pPr>
    </w:p>
    <w:p w:rsidR="0043071D" w:rsidRDefault="0043071D" w:rsidP="0043071D">
      <w:pP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Pr="00CA19B8" w:rsidRDefault="0043071D" w:rsidP="0043071D">
      <w:pPr>
        <w:rPr>
          <w:b/>
          <w:bCs/>
          <w:sz w:val="30"/>
        </w:rPr>
      </w:pPr>
    </w:p>
    <w:p w:rsidR="0043071D" w:rsidRDefault="0043071D" w:rsidP="0043071D">
      <w:pPr>
        <w:rPr>
          <w:b/>
          <w:bCs/>
          <w:sz w:val="30"/>
        </w:rPr>
      </w:pPr>
    </w:p>
    <w:p w:rsidR="0043071D" w:rsidRDefault="0043071D" w:rsidP="0043071D">
      <w:pPr>
        <w:ind w:firstLine="630"/>
        <w:jc w:val="center"/>
        <w:rPr>
          <w:sz w:val="30"/>
        </w:rPr>
      </w:pPr>
      <w:r>
        <w:rPr>
          <w:rFonts w:hint="eastAsia"/>
          <w:b/>
          <w:bCs/>
          <w:sz w:val="30"/>
        </w:rPr>
        <w:t xml:space="preserve">            </w:t>
      </w:r>
      <w:r>
        <w:rPr>
          <w:rFonts w:hint="eastAsia"/>
          <w:sz w:val="30"/>
        </w:rPr>
        <w:t>指导教师签字：</w:t>
      </w:r>
    </w:p>
    <w:p w:rsidR="0043071D" w:rsidRDefault="0043071D" w:rsidP="0043071D">
      <w:pPr>
        <w:ind w:firstLine="630"/>
        <w:jc w:val="center"/>
        <w:rPr>
          <w:sz w:val="30"/>
        </w:rPr>
      </w:pPr>
    </w:p>
    <w:p w:rsidR="0043071D" w:rsidRDefault="0043071D" w:rsidP="0043071D">
      <w:pPr>
        <w:ind w:firstLine="630"/>
        <w:jc w:val="center"/>
        <w:rPr>
          <w:sz w:val="30"/>
        </w:rPr>
      </w:pPr>
      <w:r>
        <w:rPr>
          <w:rFonts w:hint="eastAsia"/>
          <w:sz w:val="30"/>
        </w:rPr>
        <w:t xml:space="preserve">                                  </w:t>
      </w:r>
      <w:r w:rsidR="00CA19B8">
        <w:rPr>
          <w:sz w:val="30"/>
        </w:rPr>
        <w:t>2018</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43071D" w:rsidRDefault="0043071D" w:rsidP="0043071D">
      <w:pPr>
        <w:ind w:firstLine="630"/>
        <w:jc w:val="center"/>
        <w:rPr>
          <w:sz w:val="30"/>
        </w:rPr>
      </w:pPr>
    </w:p>
    <w:p w:rsidR="0043071D" w:rsidRDefault="0043071D" w:rsidP="0043071D">
      <w:pPr>
        <w:ind w:firstLine="630"/>
        <w:jc w:val="center"/>
        <w:rPr>
          <w:sz w:val="30"/>
        </w:rPr>
      </w:pPr>
    </w:p>
    <w:p w:rsidR="0043071D" w:rsidRDefault="0043071D" w:rsidP="0043071D">
      <w:pPr>
        <w:ind w:firstLine="630"/>
        <w:jc w:val="center"/>
        <w:rPr>
          <w:sz w:val="30"/>
        </w:rPr>
      </w:pPr>
      <w:bookmarkStart w:id="1" w:name="_GoBack"/>
      <w:bookmarkEnd w:id="1"/>
    </w:p>
    <w:p w:rsidR="0043071D" w:rsidRDefault="0043071D" w:rsidP="0043071D">
      <w:pPr>
        <w:ind w:firstLine="630"/>
        <w:jc w:val="center"/>
        <w:rPr>
          <w:sz w:val="30"/>
        </w:rPr>
      </w:pPr>
      <w:r>
        <w:rPr>
          <w:rFonts w:hint="eastAsia"/>
          <w:sz w:val="30"/>
        </w:rPr>
        <w:t xml:space="preserve">          </w:t>
      </w:r>
      <w:r>
        <w:rPr>
          <w:rFonts w:hint="eastAsia"/>
          <w:sz w:val="30"/>
        </w:rPr>
        <w:t>评阅人签字：</w:t>
      </w:r>
    </w:p>
    <w:p w:rsidR="0043071D" w:rsidRDefault="0043071D" w:rsidP="0043071D">
      <w:pPr>
        <w:ind w:firstLine="630"/>
        <w:jc w:val="center"/>
        <w:rPr>
          <w:b/>
          <w:bCs/>
          <w:sz w:val="30"/>
        </w:rPr>
      </w:pPr>
      <w:r>
        <w:rPr>
          <w:rFonts w:hint="eastAsia"/>
          <w:b/>
          <w:bCs/>
          <w:sz w:val="30"/>
        </w:rPr>
        <w:t xml:space="preserve">           </w:t>
      </w:r>
    </w:p>
    <w:p w:rsidR="00C05753" w:rsidRPr="007800C6" w:rsidRDefault="0043071D" w:rsidP="0043071D">
      <w:pPr>
        <w:spacing w:line="300" w:lineRule="auto"/>
        <w:ind w:firstLineChars="200" w:firstLine="600"/>
      </w:pPr>
      <w:r>
        <w:rPr>
          <w:rFonts w:hint="eastAsia"/>
          <w:sz w:val="30"/>
        </w:rPr>
        <w:t xml:space="preserve">                                    </w:t>
      </w:r>
      <w:r w:rsidR="00CA19B8">
        <w:rPr>
          <w:sz w:val="30"/>
        </w:rPr>
        <w:t>2018</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sectPr w:rsidR="00C05753" w:rsidRPr="007800C6" w:rsidSect="00AE4113">
      <w:headerReference w:type="default" r:id="rId15"/>
      <w:footerReference w:type="default" r:id="rId16"/>
      <w:pgSz w:w="11906" w:h="16838" w:code="9"/>
      <w:pgMar w:top="1418" w:right="1418" w:bottom="1418" w:left="1701"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178" w:rsidRDefault="00EC3178">
      <w:r>
        <w:separator/>
      </w:r>
    </w:p>
  </w:endnote>
  <w:endnote w:type="continuationSeparator" w:id="0">
    <w:p w:rsidR="00EC3178" w:rsidRDefault="00EC3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640896"/>
      <w:docPartObj>
        <w:docPartGallery w:val="Page Numbers (Bottom of Page)"/>
        <w:docPartUnique/>
      </w:docPartObj>
    </w:sdtPr>
    <w:sdtEndPr/>
    <w:sdtContent>
      <w:p w:rsidR="0043071D" w:rsidRDefault="0043071D">
        <w:pPr>
          <w:pStyle w:val="a6"/>
          <w:jc w:val="center"/>
        </w:pPr>
        <w:r>
          <w:fldChar w:fldCharType="begin"/>
        </w:r>
        <w:r>
          <w:instrText>PAGE   \* MERGEFORMAT</w:instrText>
        </w:r>
        <w:r>
          <w:fldChar w:fldCharType="separate"/>
        </w:r>
        <w:r w:rsidR="00CA19B8" w:rsidRPr="00CA19B8">
          <w:rPr>
            <w:noProof/>
            <w:lang w:val="zh-CN"/>
          </w:rPr>
          <w:t>6</w:t>
        </w:r>
        <w:r>
          <w:fldChar w:fldCharType="end"/>
        </w:r>
      </w:p>
    </w:sdtContent>
  </w:sdt>
  <w:p w:rsidR="0043071D" w:rsidRDefault="0043071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C6" w:rsidRDefault="007800C6" w:rsidP="004D1D4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7800C6" w:rsidRDefault="007800C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D49" w:rsidRDefault="000D1D49" w:rsidP="0078191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A19B8">
      <w:rPr>
        <w:rStyle w:val="a8"/>
        <w:noProof/>
      </w:rPr>
      <w:t>5</w:t>
    </w:r>
    <w:r>
      <w:rPr>
        <w:rStyle w:val="a8"/>
      </w:rPr>
      <w:fldChar w:fldCharType="end"/>
    </w:r>
  </w:p>
  <w:p w:rsidR="000D1D49" w:rsidRDefault="000D1D49">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1D" w:rsidRDefault="004307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178" w:rsidRDefault="00EC3178">
      <w:r>
        <w:separator/>
      </w:r>
    </w:p>
  </w:footnote>
  <w:footnote w:type="continuationSeparator" w:id="0">
    <w:p w:rsidR="00EC3178" w:rsidRDefault="00EC3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C6" w:rsidRPr="000D1D49" w:rsidRDefault="007800C6" w:rsidP="000D1D49">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0C6" w:rsidRDefault="007800C6" w:rsidP="00AE4113">
    <w:pPr>
      <w:pStyle w:val="aa"/>
      <w:pBdr>
        <w:bottom w:val="double" w:sz="4" w:space="1" w:color="auto"/>
      </w:pBdr>
    </w:pPr>
    <w:r>
      <w:rPr>
        <w:rFonts w:hint="eastAsia"/>
      </w:rPr>
      <w:t>长春工业大学毕业设计（论文）外文翻译资料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421" w:rsidRPr="00556421" w:rsidRDefault="00556421">
    <w:pPr>
      <w:pStyle w:val="aa"/>
      <w:rPr>
        <w:rFonts w:ascii="华文细黑" w:eastAsia="华文细黑" w:hAnsi="华文细黑"/>
      </w:rPr>
    </w:pPr>
    <w:r w:rsidRPr="00556421">
      <w:rPr>
        <w:rFonts w:ascii="华文细黑" w:eastAsia="华文细黑" w:hAnsi="华文细黑" w:hint="eastAsia"/>
      </w:rPr>
      <w:t>赵××译</w:t>
    </w:r>
    <w:r w:rsidRPr="00556421">
      <w:rPr>
        <w:rFonts w:ascii="华文细黑" w:eastAsia="华文细黑" w:hAnsi="华文细黑"/>
      </w:rPr>
      <w:t>：</w:t>
    </w:r>
    <w:r w:rsidRPr="00556421">
      <w:rPr>
        <w:rFonts w:ascii="华文细黑" w:eastAsia="华文细黑" w:hAnsi="华文细黑" w:hint="eastAsia"/>
      </w:rPr>
      <w:t>绿色产品设计自动化理论的研究</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53B" w:rsidRPr="00AA2E2F" w:rsidRDefault="0044753B" w:rsidP="00BD13FC">
    <w:pPr>
      <w:pStyle w:val="aa"/>
      <w:pBdr>
        <w:bottom w:val="single" w:sz="4" w:space="1" w:color="auto"/>
      </w:pBdr>
      <w:rPr>
        <w:rFonts w:ascii="华文细黑" w:eastAsia="华文细黑" w:hAnsi="华文细黑"/>
      </w:rPr>
    </w:pPr>
    <w:r w:rsidRPr="00AA2E2F">
      <w:rPr>
        <w:rFonts w:ascii="华文细黑" w:eastAsia="华文细黑" w:hAnsi="华文细黑" w:hint="eastAsia"/>
      </w:rPr>
      <w:t>长春工业大学</w:t>
    </w:r>
    <w:r>
      <w:rPr>
        <w:rFonts w:ascii="华文细黑" w:eastAsia="华文细黑" w:hAnsi="华文细黑" w:hint="eastAsia"/>
      </w:rPr>
      <w:t>毕业设计（</w:t>
    </w:r>
    <w:r w:rsidRPr="00AA2E2F">
      <w:rPr>
        <w:rFonts w:ascii="华文细黑" w:eastAsia="华文细黑" w:hAnsi="华文细黑" w:hint="eastAsia"/>
      </w:rPr>
      <w:t>论文</w:t>
    </w:r>
    <w:r>
      <w:rPr>
        <w:rFonts w:ascii="华文细黑" w:eastAsia="华文细黑" w:hAnsi="华文细黑" w:hint="eastAsia"/>
      </w:rPr>
      <w:t>）外文翻译资料</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71D" w:rsidRPr="0043071D" w:rsidRDefault="0043071D" w:rsidP="0043071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4540E"/>
    <w:multiLevelType w:val="hybridMultilevel"/>
    <w:tmpl w:val="338044F2"/>
    <w:lvl w:ilvl="0" w:tplc="D1D2EFEA">
      <w:start w:val="1"/>
      <w:numFmt w:val="decimal"/>
      <w:lvlText w:val="%1."/>
      <w:lvlJc w:val="left"/>
      <w:pPr>
        <w:tabs>
          <w:tab w:val="num" w:pos="360"/>
        </w:tabs>
        <w:ind w:left="360" w:hanging="360"/>
      </w:pPr>
      <w:rPr>
        <w:rFonts w:hint="default"/>
      </w:rPr>
    </w:lvl>
    <w:lvl w:ilvl="1" w:tplc="519063F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50"/>
    <w:rsid w:val="00083A1B"/>
    <w:rsid w:val="00083D5D"/>
    <w:rsid w:val="000921F6"/>
    <w:rsid w:val="000A07BE"/>
    <w:rsid w:val="000B5C74"/>
    <w:rsid w:val="000D1D49"/>
    <w:rsid w:val="001432EF"/>
    <w:rsid w:val="00164576"/>
    <w:rsid w:val="001B3CBF"/>
    <w:rsid w:val="002721B2"/>
    <w:rsid w:val="002B3995"/>
    <w:rsid w:val="002B5163"/>
    <w:rsid w:val="00302211"/>
    <w:rsid w:val="0041062E"/>
    <w:rsid w:val="004108D4"/>
    <w:rsid w:val="00426438"/>
    <w:rsid w:val="0043071D"/>
    <w:rsid w:val="0044753B"/>
    <w:rsid w:val="00497A00"/>
    <w:rsid w:val="004B4CC7"/>
    <w:rsid w:val="004D1D4C"/>
    <w:rsid w:val="004E40BF"/>
    <w:rsid w:val="00537F7C"/>
    <w:rsid w:val="00556421"/>
    <w:rsid w:val="005E4001"/>
    <w:rsid w:val="005F2A50"/>
    <w:rsid w:val="00655AAC"/>
    <w:rsid w:val="0066601D"/>
    <w:rsid w:val="00667AD3"/>
    <w:rsid w:val="006E03D0"/>
    <w:rsid w:val="00714751"/>
    <w:rsid w:val="00724F57"/>
    <w:rsid w:val="00754AFD"/>
    <w:rsid w:val="007800C6"/>
    <w:rsid w:val="00781912"/>
    <w:rsid w:val="007D47D6"/>
    <w:rsid w:val="008C65DC"/>
    <w:rsid w:val="0099628C"/>
    <w:rsid w:val="00A80015"/>
    <w:rsid w:val="00AA2E2F"/>
    <w:rsid w:val="00AE4113"/>
    <w:rsid w:val="00B76795"/>
    <w:rsid w:val="00BD13FC"/>
    <w:rsid w:val="00BD1717"/>
    <w:rsid w:val="00C05753"/>
    <w:rsid w:val="00C23A6C"/>
    <w:rsid w:val="00C75650"/>
    <w:rsid w:val="00CA19B8"/>
    <w:rsid w:val="00CC47F6"/>
    <w:rsid w:val="00CF28C3"/>
    <w:rsid w:val="00D57B48"/>
    <w:rsid w:val="00DA5374"/>
    <w:rsid w:val="00E4024C"/>
    <w:rsid w:val="00EC3178"/>
    <w:rsid w:val="00F2473B"/>
    <w:rsid w:val="00F37422"/>
    <w:rsid w:val="00F84D23"/>
    <w:rsid w:val="00FB5710"/>
    <w:rsid w:val="00FC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037D5E"/>
  <w15:chartTrackingRefBased/>
  <w15:docId w15:val="{A9677269-3516-435A-AEF4-3943425A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1D"/>
    <w:pPr>
      <w:widowControl w:val="0"/>
      <w:jc w:val="both"/>
    </w:pPr>
    <w:rPr>
      <w:kern w:val="2"/>
      <w:sz w:val="21"/>
      <w:szCs w:val="24"/>
    </w:rPr>
  </w:style>
  <w:style w:type="paragraph" w:styleId="1">
    <w:name w:val="heading 1"/>
    <w:basedOn w:val="a"/>
    <w:next w:val="a"/>
    <w:link w:val="10"/>
    <w:qFormat/>
    <w:rsid w:val="00426438"/>
    <w:pPr>
      <w:keepNext/>
      <w:keepLines/>
      <w:spacing w:before="340" w:after="330" w:line="578" w:lineRule="auto"/>
      <w:outlineLvl w:val="0"/>
    </w:pPr>
    <w:rPr>
      <w:b/>
      <w:bCs/>
      <w:kern w:val="44"/>
      <w:sz w:val="44"/>
      <w:szCs w:val="44"/>
    </w:rPr>
  </w:style>
  <w:style w:type="paragraph" w:styleId="2">
    <w:name w:val="heading 2"/>
    <w:basedOn w:val="a"/>
    <w:next w:val="a"/>
    <w:qFormat/>
    <w:rsid w:val="00BD13F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D47D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6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0015"/>
    <w:rPr>
      <w:sz w:val="18"/>
      <w:szCs w:val="18"/>
    </w:rPr>
  </w:style>
  <w:style w:type="paragraph" w:styleId="a5">
    <w:name w:val="caption"/>
    <w:basedOn w:val="a"/>
    <w:next w:val="a"/>
    <w:qFormat/>
    <w:rsid w:val="00C23A6C"/>
    <w:rPr>
      <w:rFonts w:ascii="Arial" w:eastAsia="黑体" w:hAnsi="Arial" w:cs="Arial"/>
      <w:sz w:val="20"/>
      <w:szCs w:val="20"/>
    </w:rPr>
  </w:style>
  <w:style w:type="paragraph" w:styleId="a6">
    <w:name w:val="footer"/>
    <w:basedOn w:val="a"/>
    <w:link w:val="a7"/>
    <w:uiPriority w:val="99"/>
    <w:rsid w:val="00724F57"/>
    <w:pPr>
      <w:tabs>
        <w:tab w:val="center" w:pos="4153"/>
        <w:tab w:val="right" w:pos="8306"/>
      </w:tabs>
      <w:snapToGrid w:val="0"/>
      <w:jc w:val="left"/>
    </w:pPr>
    <w:rPr>
      <w:sz w:val="18"/>
      <w:szCs w:val="18"/>
    </w:rPr>
  </w:style>
  <w:style w:type="character" w:styleId="a8">
    <w:name w:val="page number"/>
    <w:basedOn w:val="a0"/>
    <w:rsid w:val="00724F57"/>
  </w:style>
  <w:style w:type="paragraph" w:styleId="11">
    <w:name w:val="toc 1"/>
    <w:basedOn w:val="a"/>
    <w:next w:val="a"/>
    <w:autoRedefine/>
    <w:semiHidden/>
    <w:rsid w:val="00724F57"/>
  </w:style>
  <w:style w:type="paragraph" w:styleId="30">
    <w:name w:val="toc 3"/>
    <w:basedOn w:val="a"/>
    <w:next w:val="a"/>
    <w:autoRedefine/>
    <w:semiHidden/>
    <w:rsid w:val="00724F57"/>
    <w:pPr>
      <w:ind w:leftChars="400" w:left="840"/>
    </w:pPr>
  </w:style>
  <w:style w:type="character" w:styleId="a9">
    <w:name w:val="Hyperlink"/>
    <w:basedOn w:val="a0"/>
    <w:rsid w:val="00724F57"/>
    <w:rPr>
      <w:color w:val="0000FF"/>
      <w:u w:val="single"/>
    </w:rPr>
  </w:style>
  <w:style w:type="paragraph" w:styleId="aa">
    <w:name w:val="header"/>
    <w:basedOn w:val="a"/>
    <w:rsid w:val="00724F57"/>
    <w:pPr>
      <w:pBdr>
        <w:bottom w:val="single" w:sz="6" w:space="1" w:color="auto"/>
      </w:pBdr>
      <w:tabs>
        <w:tab w:val="center" w:pos="4153"/>
        <w:tab w:val="right" w:pos="8306"/>
      </w:tabs>
      <w:snapToGrid w:val="0"/>
      <w:jc w:val="center"/>
    </w:pPr>
    <w:rPr>
      <w:sz w:val="18"/>
      <w:szCs w:val="18"/>
    </w:rPr>
  </w:style>
  <w:style w:type="paragraph" w:customStyle="1" w:styleId="ab">
    <w:name w:val="封面标题"/>
    <w:basedOn w:val="TOC"/>
    <w:next w:val="a"/>
    <w:link w:val="Char"/>
    <w:qFormat/>
    <w:rsid w:val="00C75650"/>
    <w:pPr>
      <w:jc w:val="center"/>
    </w:pPr>
    <w:rPr>
      <w:rFonts w:ascii="华文中宋" w:eastAsia="华文中宋" w:hAnsi="华文中宋"/>
      <w:noProof/>
      <w:sz w:val="52"/>
      <w:szCs w:val="52"/>
    </w:rPr>
  </w:style>
  <w:style w:type="character" w:customStyle="1" w:styleId="a7">
    <w:name w:val="页脚 字符"/>
    <w:basedOn w:val="a0"/>
    <w:link w:val="a6"/>
    <w:uiPriority w:val="99"/>
    <w:rsid w:val="0043071D"/>
    <w:rPr>
      <w:kern w:val="2"/>
      <w:sz w:val="18"/>
      <w:szCs w:val="18"/>
    </w:rPr>
  </w:style>
  <w:style w:type="paragraph" w:styleId="TOC">
    <w:name w:val="TOC Heading"/>
    <w:basedOn w:val="1"/>
    <w:next w:val="a"/>
    <w:link w:val="TOC0"/>
    <w:uiPriority w:val="39"/>
    <w:semiHidden/>
    <w:unhideWhenUsed/>
    <w:qFormat/>
    <w:rsid w:val="00C75650"/>
    <w:pPr>
      <w:outlineLvl w:val="9"/>
    </w:pPr>
  </w:style>
  <w:style w:type="character" w:customStyle="1" w:styleId="10">
    <w:name w:val="标题 1 字符"/>
    <w:basedOn w:val="a0"/>
    <w:link w:val="1"/>
    <w:rsid w:val="00C75650"/>
    <w:rPr>
      <w:b/>
      <w:bCs/>
      <w:kern w:val="44"/>
      <w:sz w:val="44"/>
      <w:szCs w:val="44"/>
    </w:rPr>
  </w:style>
  <w:style w:type="character" w:customStyle="1" w:styleId="TOC0">
    <w:name w:val="TOC 标题 字符"/>
    <w:basedOn w:val="10"/>
    <w:link w:val="TOC"/>
    <w:uiPriority w:val="39"/>
    <w:semiHidden/>
    <w:rsid w:val="00C75650"/>
    <w:rPr>
      <w:b/>
      <w:bCs/>
      <w:kern w:val="44"/>
      <w:sz w:val="44"/>
      <w:szCs w:val="44"/>
    </w:rPr>
  </w:style>
  <w:style w:type="character" w:customStyle="1" w:styleId="Char">
    <w:name w:val="封面标题 Char"/>
    <w:basedOn w:val="TOC0"/>
    <w:link w:val="ab"/>
    <w:rsid w:val="00C75650"/>
    <w:rPr>
      <w:rFonts w:ascii="华文中宋" w:eastAsia="华文中宋" w:hAnsi="华文中宋"/>
      <w:b/>
      <w:bCs/>
      <w:noProof/>
      <w:kern w:val="44"/>
      <w:sz w:val="52"/>
      <w:szCs w:val="52"/>
    </w:rPr>
  </w:style>
  <w:style w:type="paragraph" w:styleId="ac">
    <w:name w:val="endnote text"/>
    <w:basedOn w:val="a"/>
    <w:link w:val="ad"/>
    <w:rsid w:val="002B3995"/>
    <w:pPr>
      <w:snapToGrid w:val="0"/>
      <w:jc w:val="left"/>
    </w:pPr>
  </w:style>
  <w:style w:type="character" w:customStyle="1" w:styleId="ad">
    <w:name w:val="尾注文本 字符"/>
    <w:basedOn w:val="a0"/>
    <w:link w:val="ac"/>
    <w:rsid w:val="002B3995"/>
    <w:rPr>
      <w:kern w:val="2"/>
      <w:sz w:val="21"/>
      <w:szCs w:val="24"/>
    </w:rPr>
  </w:style>
  <w:style w:type="character" w:styleId="ae">
    <w:name w:val="endnote reference"/>
    <w:basedOn w:val="a0"/>
    <w:rsid w:val="002B39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201072214515061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2010722145150618</Template>
  <TotalTime>67</TotalTime>
  <Pages>1</Pages>
  <Words>681</Words>
  <Characters>3886</Characters>
  <Application>Microsoft Office Word</Application>
  <DocSecurity>0</DocSecurity>
  <Lines>32</Lines>
  <Paragraphs>9</Paragraphs>
  <ScaleCrop>false</ScaleCrop>
  <Company>长春工业大学</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长春工业大学</dc:title>
  <dc:subject/>
  <dc:creator>DID</dc:creator>
  <cp:keywords/>
  <dc:description/>
  <cp:lastModifiedBy>DID</cp:lastModifiedBy>
  <cp:revision>9</cp:revision>
  <cp:lastPrinted>2005-03-21T01:32:00Z</cp:lastPrinted>
  <dcterms:created xsi:type="dcterms:W3CDTF">2016-03-08T05:49:00Z</dcterms:created>
  <dcterms:modified xsi:type="dcterms:W3CDTF">2018-03-08T02:43:00Z</dcterms:modified>
</cp:coreProperties>
</file>