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9" w:rsidRPr="00FE7F1E" w:rsidRDefault="005E2BF9" w:rsidP="00EE407C">
      <w:pPr>
        <w:spacing w:line="600" w:lineRule="exact"/>
        <w:jc w:val="center"/>
        <w:rPr>
          <w:rFonts w:eastAsia="方正小标宋简体"/>
          <w:b/>
          <w:bCs/>
          <w:sz w:val="36"/>
          <w:szCs w:val="44"/>
        </w:rPr>
      </w:pPr>
      <w:r w:rsidRPr="00FE7F1E">
        <w:rPr>
          <w:rFonts w:eastAsia="方正小标宋简体"/>
          <w:b/>
          <w:bCs/>
          <w:sz w:val="36"/>
          <w:szCs w:val="44"/>
        </w:rPr>
        <w:t>201</w:t>
      </w:r>
      <w:r w:rsidR="00E33306">
        <w:rPr>
          <w:rFonts w:eastAsia="方正小标宋简体" w:hint="eastAsia"/>
          <w:b/>
          <w:bCs/>
          <w:sz w:val="36"/>
          <w:szCs w:val="44"/>
        </w:rPr>
        <w:t>7</w:t>
      </w:r>
      <w:r w:rsidRPr="00FE7F1E">
        <w:rPr>
          <w:rFonts w:eastAsia="方正小标宋简体"/>
          <w:b/>
          <w:bCs/>
          <w:sz w:val="36"/>
          <w:szCs w:val="44"/>
        </w:rPr>
        <w:t>年</w:t>
      </w:r>
      <w:r w:rsidR="00F14E57">
        <w:rPr>
          <w:rFonts w:eastAsia="方正小标宋简体" w:hint="eastAsia"/>
          <w:b/>
          <w:bCs/>
          <w:sz w:val="36"/>
          <w:szCs w:val="44"/>
        </w:rPr>
        <w:t>马克思主义理论</w:t>
      </w:r>
      <w:r w:rsidR="00CB1D29" w:rsidRPr="00CB1D29">
        <w:rPr>
          <w:rFonts w:eastAsia="方正小标宋简体" w:hint="eastAsia"/>
          <w:b/>
          <w:bCs/>
          <w:sz w:val="36"/>
          <w:szCs w:val="44"/>
        </w:rPr>
        <w:t>一级</w:t>
      </w:r>
      <w:r w:rsidR="00CB56FF" w:rsidRPr="00FE7F1E">
        <w:rPr>
          <w:rFonts w:eastAsia="方正小标宋简体" w:hint="eastAsia"/>
          <w:b/>
          <w:bCs/>
          <w:sz w:val="36"/>
          <w:szCs w:val="44"/>
        </w:rPr>
        <w:t>学科</w:t>
      </w:r>
      <w:r w:rsidRPr="00FE7F1E">
        <w:rPr>
          <w:rFonts w:eastAsia="方正小标宋简体"/>
          <w:b/>
          <w:bCs/>
          <w:sz w:val="36"/>
          <w:szCs w:val="44"/>
        </w:rPr>
        <w:t>学位授权点</w:t>
      </w:r>
    </w:p>
    <w:p w:rsidR="005E2BF9" w:rsidRDefault="005E2BF9" w:rsidP="00EE407C">
      <w:pPr>
        <w:spacing w:line="600" w:lineRule="exact"/>
        <w:jc w:val="center"/>
        <w:rPr>
          <w:rFonts w:eastAsia="方正小标宋简体"/>
          <w:b/>
          <w:bCs/>
          <w:sz w:val="36"/>
          <w:szCs w:val="44"/>
        </w:rPr>
      </w:pPr>
      <w:r w:rsidRPr="00FE7F1E">
        <w:rPr>
          <w:rFonts w:eastAsia="方正小标宋简体"/>
          <w:b/>
          <w:bCs/>
          <w:sz w:val="36"/>
          <w:szCs w:val="44"/>
        </w:rPr>
        <w:t>专项评估工作方案</w:t>
      </w:r>
    </w:p>
    <w:p w:rsidR="005E2BF9" w:rsidRPr="008E5D4B" w:rsidRDefault="00EE407C" w:rsidP="00B33A56">
      <w:pPr>
        <w:spacing w:beforeLines="50" w:before="156" w:line="520" w:lineRule="exact"/>
        <w:ind w:firstLine="561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根据</w:t>
      </w:r>
      <w:r w:rsidR="00AB6737">
        <w:rPr>
          <w:rFonts w:eastAsia="方正仿宋简体" w:hint="eastAsia"/>
          <w:sz w:val="30"/>
          <w:szCs w:val="30"/>
        </w:rPr>
        <w:t>《学位授权点合格评估办法》</w:t>
      </w:r>
      <w:r>
        <w:rPr>
          <w:rFonts w:eastAsia="方正仿宋简体" w:hint="eastAsia"/>
          <w:sz w:val="30"/>
          <w:szCs w:val="30"/>
        </w:rPr>
        <w:t>、</w:t>
      </w:r>
      <w:r w:rsidR="005E2BF9" w:rsidRPr="008E5D4B">
        <w:rPr>
          <w:rFonts w:eastAsia="方正仿宋简体"/>
          <w:sz w:val="30"/>
          <w:szCs w:val="30"/>
        </w:rPr>
        <w:t>《关于开展</w:t>
      </w:r>
      <w:r w:rsidR="005E2BF9" w:rsidRPr="008E5D4B">
        <w:rPr>
          <w:rFonts w:eastAsia="方正仿宋简体"/>
          <w:sz w:val="30"/>
          <w:szCs w:val="30"/>
        </w:rPr>
        <w:t>201</w:t>
      </w:r>
      <w:r w:rsidR="00E33306">
        <w:rPr>
          <w:rFonts w:eastAsia="方正仿宋简体" w:hint="eastAsia"/>
          <w:sz w:val="30"/>
          <w:szCs w:val="30"/>
        </w:rPr>
        <w:t>7</w:t>
      </w:r>
      <w:r w:rsidR="005E2BF9" w:rsidRPr="008E5D4B">
        <w:rPr>
          <w:rFonts w:eastAsia="方正仿宋简体"/>
          <w:sz w:val="30"/>
          <w:szCs w:val="30"/>
        </w:rPr>
        <w:t>年学位授权点专项评估工作的通知》（学位</w:t>
      </w:r>
      <w:r w:rsidR="0004090F" w:rsidRPr="008E5D4B">
        <w:rPr>
          <w:rFonts w:eastAsia="方正仿宋简体"/>
          <w:sz w:val="30"/>
          <w:szCs w:val="30"/>
        </w:rPr>
        <w:t>〔</w:t>
      </w:r>
      <w:r w:rsidR="005E2BF9" w:rsidRPr="008E5D4B">
        <w:rPr>
          <w:rFonts w:eastAsia="方正仿宋简体"/>
          <w:sz w:val="30"/>
          <w:szCs w:val="30"/>
        </w:rPr>
        <w:t>201</w:t>
      </w:r>
      <w:r w:rsidR="00FE7F1E">
        <w:rPr>
          <w:rFonts w:eastAsia="方正仿宋简体" w:hint="eastAsia"/>
          <w:sz w:val="30"/>
          <w:szCs w:val="30"/>
        </w:rPr>
        <w:t>7</w:t>
      </w:r>
      <w:r w:rsidR="0004090F" w:rsidRPr="008E5D4B">
        <w:rPr>
          <w:rFonts w:eastAsia="方正仿宋简体"/>
          <w:sz w:val="30"/>
          <w:szCs w:val="30"/>
        </w:rPr>
        <w:t>〕</w:t>
      </w:r>
      <w:r w:rsidR="00E33306">
        <w:rPr>
          <w:rFonts w:eastAsia="方正仿宋简体" w:hint="eastAsia"/>
          <w:sz w:val="30"/>
          <w:szCs w:val="30"/>
        </w:rPr>
        <w:t>11</w:t>
      </w:r>
      <w:r w:rsidR="005E2BF9" w:rsidRPr="008E5D4B">
        <w:rPr>
          <w:rFonts w:eastAsia="方正仿宋简体"/>
          <w:sz w:val="30"/>
          <w:szCs w:val="30"/>
        </w:rPr>
        <w:t>号）文件精神和要求，现就</w:t>
      </w:r>
      <w:r w:rsidR="005E2BF9" w:rsidRPr="008E5D4B">
        <w:rPr>
          <w:rFonts w:eastAsia="方正仿宋简体"/>
          <w:sz w:val="30"/>
          <w:szCs w:val="30"/>
        </w:rPr>
        <w:t>201</w:t>
      </w:r>
      <w:r w:rsidR="00E33306">
        <w:rPr>
          <w:rFonts w:eastAsia="方正仿宋简体" w:hint="eastAsia"/>
          <w:sz w:val="30"/>
          <w:szCs w:val="30"/>
        </w:rPr>
        <w:t>7</w:t>
      </w:r>
      <w:r w:rsidR="005E2BF9" w:rsidRPr="008E5D4B">
        <w:rPr>
          <w:rFonts w:eastAsia="方正仿宋简体"/>
          <w:sz w:val="30"/>
          <w:szCs w:val="30"/>
        </w:rPr>
        <w:t>年</w:t>
      </w:r>
      <w:r w:rsidR="00F14E57" w:rsidRPr="006B0477">
        <w:rPr>
          <w:rFonts w:eastAsia="方正仿宋简体" w:hint="eastAsia"/>
          <w:sz w:val="30"/>
          <w:szCs w:val="30"/>
        </w:rPr>
        <w:t>马克思主义理论</w:t>
      </w:r>
      <w:r w:rsidR="00CB1D29" w:rsidRPr="00CB1D29">
        <w:rPr>
          <w:rFonts w:eastAsia="方正仿宋简体" w:hint="eastAsia"/>
          <w:sz w:val="30"/>
          <w:szCs w:val="30"/>
        </w:rPr>
        <w:t>一级</w:t>
      </w:r>
      <w:r w:rsidR="00CE2415" w:rsidRPr="008E5D4B">
        <w:rPr>
          <w:rFonts w:eastAsia="方正仿宋简体" w:hint="eastAsia"/>
          <w:sz w:val="30"/>
          <w:szCs w:val="30"/>
        </w:rPr>
        <w:t>学科</w:t>
      </w:r>
      <w:r w:rsidR="005E2BF9" w:rsidRPr="008E5D4B">
        <w:rPr>
          <w:rFonts w:eastAsia="方正仿宋简体"/>
          <w:sz w:val="30"/>
          <w:szCs w:val="30"/>
        </w:rPr>
        <w:t>学位授权点专项评估工作安排如下：</w:t>
      </w:r>
    </w:p>
    <w:p w:rsidR="005E2BF9" w:rsidRPr="00CE2498" w:rsidRDefault="005E2BF9" w:rsidP="00FE7F1E">
      <w:pPr>
        <w:spacing w:line="520" w:lineRule="exact"/>
        <w:ind w:firstLine="560"/>
        <w:rPr>
          <w:rFonts w:ascii="黑体" w:eastAsia="黑体" w:hAnsi="黑体"/>
          <w:sz w:val="30"/>
          <w:szCs w:val="30"/>
        </w:rPr>
      </w:pPr>
      <w:r w:rsidRPr="00CE2498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一、评估范围</w:t>
      </w:r>
    </w:p>
    <w:p w:rsidR="00CB1D29" w:rsidRPr="00CB1D29" w:rsidRDefault="00CB1D29" w:rsidP="00CB1D29">
      <w:pPr>
        <w:spacing w:line="520" w:lineRule="exact"/>
        <w:ind w:firstLine="560"/>
        <w:rPr>
          <w:rFonts w:eastAsia="方正仿宋简体"/>
          <w:sz w:val="30"/>
          <w:szCs w:val="30"/>
        </w:rPr>
      </w:pPr>
      <w:r w:rsidRPr="00CB1D29">
        <w:rPr>
          <w:rFonts w:eastAsia="方正仿宋简体" w:hint="eastAsia"/>
          <w:color w:val="000000"/>
          <w:kern w:val="0"/>
          <w:sz w:val="30"/>
          <w:szCs w:val="30"/>
        </w:rPr>
        <w:t>2013</w:t>
      </w:r>
      <w:r>
        <w:rPr>
          <w:rFonts w:eastAsia="方正仿宋简体" w:hint="eastAsia"/>
          <w:color w:val="000000"/>
          <w:kern w:val="0"/>
          <w:sz w:val="30"/>
          <w:szCs w:val="30"/>
        </w:rPr>
        <w:t>年获得授权的</w:t>
      </w:r>
      <w:r w:rsidR="00F14E57" w:rsidRPr="006B0477">
        <w:rPr>
          <w:rFonts w:eastAsia="方正仿宋简体" w:hint="eastAsia"/>
          <w:color w:val="000000"/>
          <w:kern w:val="0"/>
          <w:sz w:val="30"/>
          <w:szCs w:val="30"/>
        </w:rPr>
        <w:t>马克思主义理论</w:t>
      </w:r>
      <w:r w:rsidRPr="006B0477">
        <w:rPr>
          <w:rFonts w:eastAsia="方正仿宋简体" w:hint="eastAsia"/>
          <w:color w:val="000000"/>
          <w:kern w:val="0"/>
          <w:sz w:val="30"/>
          <w:szCs w:val="30"/>
        </w:rPr>
        <w:t>一级学科</w:t>
      </w:r>
      <w:r w:rsidRPr="00CB1D29">
        <w:rPr>
          <w:rFonts w:eastAsia="方正仿宋简体" w:hint="eastAsia"/>
          <w:color w:val="000000"/>
          <w:kern w:val="0"/>
          <w:sz w:val="30"/>
          <w:szCs w:val="30"/>
        </w:rPr>
        <w:t>学位授权点（以下简称参评点），具体名单</w:t>
      </w:r>
      <w:r>
        <w:rPr>
          <w:rFonts w:eastAsia="方正仿宋简体" w:hint="eastAsia"/>
          <w:color w:val="000000"/>
          <w:kern w:val="0"/>
          <w:sz w:val="30"/>
          <w:szCs w:val="30"/>
        </w:rPr>
        <w:t>见附件</w:t>
      </w:r>
      <w:r>
        <w:rPr>
          <w:rFonts w:eastAsia="方正仿宋简体" w:hint="eastAsia"/>
          <w:color w:val="000000"/>
          <w:kern w:val="0"/>
          <w:sz w:val="30"/>
          <w:szCs w:val="30"/>
        </w:rPr>
        <w:t>1</w:t>
      </w:r>
      <w:r>
        <w:rPr>
          <w:rFonts w:eastAsia="方正仿宋简体" w:hint="eastAsia"/>
          <w:color w:val="000000"/>
          <w:kern w:val="0"/>
          <w:sz w:val="30"/>
          <w:szCs w:val="30"/>
        </w:rPr>
        <w:t>。</w:t>
      </w:r>
    </w:p>
    <w:p w:rsidR="005E2BF9" w:rsidRPr="00CE2498" w:rsidRDefault="005E2BF9" w:rsidP="00FE7F1E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二、评估组织</w:t>
      </w:r>
    </w:p>
    <w:p w:rsidR="005E2BF9" w:rsidRPr="006B0477" w:rsidRDefault="005E2BF9" w:rsidP="00FE7F1E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 w:rsidRPr="008E5D4B">
        <w:rPr>
          <w:rFonts w:eastAsia="方正仿宋简体"/>
          <w:color w:val="000000"/>
          <w:kern w:val="0"/>
          <w:sz w:val="30"/>
          <w:szCs w:val="30"/>
        </w:rPr>
        <w:t>受国务院学位委员会和教育部的委托，</w:t>
      </w:r>
      <w:r w:rsidR="00F14E57" w:rsidRPr="006B0477">
        <w:rPr>
          <w:rFonts w:eastAsia="方正仿宋简体" w:hint="eastAsia"/>
          <w:color w:val="000000"/>
          <w:kern w:val="0"/>
          <w:sz w:val="30"/>
          <w:szCs w:val="30"/>
        </w:rPr>
        <w:t>马克思主义理论</w:t>
      </w:r>
      <w:r w:rsidR="00CB1D29" w:rsidRPr="006B0477">
        <w:rPr>
          <w:rFonts w:eastAsia="方正仿宋简体" w:hint="eastAsia"/>
          <w:color w:val="000000"/>
          <w:kern w:val="0"/>
          <w:sz w:val="30"/>
          <w:szCs w:val="30"/>
        </w:rPr>
        <w:t>一级</w:t>
      </w:r>
      <w:r w:rsidR="00CB56FF" w:rsidRPr="006B0477">
        <w:rPr>
          <w:rFonts w:eastAsia="方正仿宋简体" w:hint="eastAsia"/>
          <w:color w:val="000000"/>
          <w:kern w:val="0"/>
          <w:sz w:val="30"/>
          <w:szCs w:val="30"/>
        </w:rPr>
        <w:t>学科</w:t>
      </w:r>
      <w:r w:rsidRPr="008E5D4B">
        <w:rPr>
          <w:rFonts w:eastAsia="方正仿宋简体"/>
          <w:color w:val="000000"/>
          <w:kern w:val="0"/>
          <w:sz w:val="30"/>
          <w:szCs w:val="30"/>
        </w:rPr>
        <w:t>学位授权点的</w:t>
      </w:r>
      <w:r w:rsidR="00CB56FF">
        <w:rPr>
          <w:rFonts w:eastAsia="方正仿宋简体" w:hint="eastAsia"/>
          <w:color w:val="000000"/>
          <w:kern w:val="0"/>
          <w:sz w:val="30"/>
          <w:szCs w:val="30"/>
        </w:rPr>
        <w:t>专项</w:t>
      </w:r>
      <w:r w:rsidRPr="008E5D4B">
        <w:rPr>
          <w:rFonts w:eastAsia="方正仿宋简体"/>
          <w:color w:val="000000"/>
          <w:kern w:val="0"/>
          <w:sz w:val="30"/>
          <w:szCs w:val="30"/>
        </w:rPr>
        <w:t>评估工作由</w:t>
      </w:r>
      <w:r w:rsidR="00F14E57" w:rsidRPr="006B0477">
        <w:rPr>
          <w:rFonts w:eastAsia="方正仿宋简体" w:hint="eastAsia"/>
          <w:color w:val="000000"/>
          <w:kern w:val="0"/>
          <w:sz w:val="30"/>
          <w:szCs w:val="30"/>
        </w:rPr>
        <w:t>马克思主义理论</w:t>
      </w:r>
      <w:r w:rsidR="00E74C63" w:rsidRPr="008E5D4B">
        <w:rPr>
          <w:rFonts w:eastAsia="方正仿宋简体" w:hint="eastAsia"/>
          <w:color w:val="000000"/>
          <w:kern w:val="0"/>
          <w:sz w:val="30"/>
          <w:szCs w:val="30"/>
        </w:rPr>
        <w:t>学科评议组</w:t>
      </w:r>
      <w:r w:rsidRPr="008E5D4B">
        <w:rPr>
          <w:rFonts w:eastAsia="方正仿宋简体"/>
          <w:color w:val="000000"/>
          <w:kern w:val="0"/>
          <w:sz w:val="30"/>
          <w:szCs w:val="30"/>
        </w:rPr>
        <w:t>（以下简称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“</w:t>
      </w:r>
      <w:r w:rsidR="00CB56FF">
        <w:rPr>
          <w:rFonts w:eastAsia="方正仿宋简体" w:hint="eastAsia"/>
          <w:color w:val="000000"/>
          <w:kern w:val="0"/>
          <w:sz w:val="30"/>
          <w:szCs w:val="30"/>
        </w:rPr>
        <w:t>学科</w:t>
      </w:r>
      <w:r w:rsidR="00E74C63" w:rsidRPr="008E5D4B">
        <w:rPr>
          <w:rFonts w:eastAsia="方正仿宋简体" w:hint="eastAsia"/>
          <w:color w:val="000000"/>
          <w:kern w:val="0"/>
          <w:sz w:val="30"/>
          <w:szCs w:val="30"/>
        </w:rPr>
        <w:t>评议组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”</w:t>
      </w:r>
      <w:r w:rsidRPr="008E5D4B">
        <w:rPr>
          <w:rFonts w:eastAsia="方正仿宋简体"/>
          <w:color w:val="000000"/>
          <w:kern w:val="0"/>
          <w:sz w:val="30"/>
          <w:szCs w:val="30"/>
        </w:rPr>
        <w:t>）组织实施。</w:t>
      </w:r>
    </w:p>
    <w:p w:rsidR="005E2BF9" w:rsidRPr="00CE2498" w:rsidRDefault="005E2BF9" w:rsidP="00FE7F1E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三、评估内容</w:t>
      </w:r>
    </w:p>
    <w:p w:rsidR="005E2BF9" w:rsidRPr="008E5D4B" w:rsidRDefault="00CB1D29" w:rsidP="00FE7F1E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 w:rsidRPr="00CB1D29">
        <w:rPr>
          <w:rFonts w:eastAsia="方正仿宋简体" w:hint="eastAsia"/>
          <w:color w:val="000000"/>
          <w:kern w:val="0"/>
          <w:sz w:val="30"/>
          <w:szCs w:val="30"/>
        </w:rPr>
        <w:t>专项评估主要检查参评点研究生培养体系的完备性，包括师资队伍（队伍结构、导师水平）、人才培养（招生选拔、培养方案、课程教学、学术训练或实践教学、学位授予）和质量保证（制度建设、过程管理、学风教育）等。</w:t>
      </w:r>
      <w:r>
        <w:rPr>
          <w:rFonts w:eastAsia="方正仿宋简体" w:hint="eastAsia"/>
          <w:color w:val="000000"/>
          <w:kern w:val="0"/>
          <w:sz w:val="30"/>
          <w:szCs w:val="30"/>
        </w:rPr>
        <w:t>具体</w:t>
      </w:r>
      <w:r w:rsidR="00CB56FF">
        <w:rPr>
          <w:rFonts w:eastAsia="方正仿宋简体" w:hint="eastAsia"/>
          <w:color w:val="000000"/>
          <w:kern w:val="0"/>
          <w:sz w:val="30"/>
          <w:szCs w:val="30"/>
        </w:rPr>
        <w:t>要素</w:t>
      </w:r>
      <w:r w:rsidR="005E2BF9" w:rsidRPr="008E5D4B">
        <w:rPr>
          <w:rFonts w:eastAsia="方正仿宋简体"/>
          <w:color w:val="000000"/>
          <w:kern w:val="0"/>
          <w:sz w:val="30"/>
          <w:szCs w:val="30"/>
        </w:rPr>
        <w:t>见附件</w:t>
      </w:r>
      <w:r w:rsidR="005E2BF9" w:rsidRPr="008E5D4B">
        <w:rPr>
          <w:rFonts w:eastAsia="方正仿宋简体"/>
          <w:color w:val="000000"/>
          <w:kern w:val="0"/>
          <w:sz w:val="30"/>
          <w:szCs w:val="30"/>
        </w:rPr>
        <w:t>2</w:t>
      </w:r>
      <w:r w:rsidR="005E2BF9" w:rsidRPr="008E5D4B">
        <w:rPr>
          <w:rFonts w:eastAsia="方正仿宋简体"/>
          <w:color w:val="000000"/>
          <w:kern w:val="0"/>
          <w:sz w:val="30"/>
          <w:szCs w:val="30"/>
        </w:rPr>
        <w:t>。</w:t>
      </w:r>
    </w:p>
    <w:p w:rsidR="005E2BF9" w:rsidRPr="00CE2498" w:rsidRDefault="005E2BF9" w:rsidP="00FE7F1E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四、评估程序与方式</w:t>
      </w:r>
    </w:p>
    <w:p w:rsidR="000949DC" w:rsidRPr="008878FD" w:rsidRDefault="007D658A" w:rsidP="008878FD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 w:rsidRPr="008E5D4B">
        <w:rPr>
          <w:rFonts w:eastAsia="方正仿宋简体" w:hint="eastAsia"/>
          <w:color w:val="000000"/>
          <w:kern w:val="0"/>
          <w:sz w:val="30"/>
          <w:szCs w:val="30"/>
        </w:rPr>
        <w:t>1.</w:t>
      </w:r>
      <w:r w:rsidR="00CB1D29">
        <w:rPr>
          <w:rFonts w:eastAsia="方正仿宋简体" w:hint="eastAsia"/>
          <w:color w:val="000000"/>
          <w:kern w:val="0"/>
          <w:sz w:val="30"/>
          <w:szCs w:val="30"/>
        </w:rPr>
        <w:t xml:space="preserve"> </w:t>
      </w:r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t>学位授予单位</w:t>
      </w:r>
      <w:r w:rsidR="008878FD">
        <w:rPr>
          <w:rFonts w:eastAsia="方正仿宋简体" w:hint="eastAsia"/>
          <w:color w:val="000000"/>
          <w:kern w:val="0"/>
          <w:sz w:val="30"/>
          <w:szCs w:val="30"/>
        </w:rPr>
        <w:t>收到专项评估工作方案后，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按照要求</w:t>
      </w:r>
      <w:r w:rsidR="00B517C8">
        <w:rPr>
          <w:rFonts w:eastAsia="方正仿宋简体" w:hint="eastAsia"/>
          <w:color w:val="000000"/>
          <w:kern w:val="0"/>
          <w:sz w:val="30"/>
          <w:szCs w:val="30"/>
        </w:rPr>
        <w:t>撰写自评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报告（见附件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3</w:t>
      </w:r>
      <w:r w:rsidR="00572EAF">
        <w:rPr>
          <w:rFonts w:eastAsia="方正仿宋简体" w:hint="eastAsia"/>
          <w:color w:val="000000"/>
          <w:kern w:val="0"/>
          <w:sz w:val="30"/>
          <w:szCs w:val="30"/>
        </w:rPr>
        <w:t>），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于</w:t>
      </w:r>
      <w:r w:rsidR="000949DC" w:rsidRPr="007E7DDE">
        <w:rPr>
          <w:rFonts w:eastAsia="方正仿宋简体" w:hint="eastAsia"/>
          <w:color w:val="000000"/>
          <w:kern w:val="0"/>
          <w:sz w:val="30"/>
          <w:szCs w:val="30"/>
        </w:rPr>
        <w:t>2017</w:t>
      </w:r>
      <w:r w:rsidR="000949DC" w:rsidRPr="007E7DDE">
        <w:rPr>
          <w:rFonts w:eastAsia="方正仿宋简体" w:hint="eastAsia"/>
          <w:color w:val="000000"/>
          <w:kern w:val="0"/>
          <w:sz w:val="30"/>
          <w:szCs w:val="30"/>
        </w:rPr>
        <w:t>年</w:t>
      </w:r>
      <w:r w:rsidR="00F14E57" w:rsidRPr="007E7DDE">
        <w:rPr>
          <w:rFonts w:eastAsia="方正仿宋简体" w:hint="eastAsia"/>
          <w:color w:val="000000"/>
          <w:kern w:val="0"/>
          <w:sz w:val="30"/>
          <w:szCs w:val="30"/>
        </w:rPr>
        <w:t>6</w:t>
      </w:r>
      <w:r w:rsidR="000949DC" w:rsidRPr="007E7DDE">
        <w:rPr>
          <w:rFonts w:eastAsia="方正仿宋简体" w:hint="eastAsia"/>
          <w:color w:val="000000"/>
          <w:kern w:val="0"/>
          <w:sz w:val="30"/>
          <w:szCs w:val="30"/>
        </w:rPr>
        <w:t>月</w:t>
      </w:r>
      <w:r w:rsidR="00F14E57" w:rsidRPr="007E7DDE">
        <w:rPr>
          <w:rFonts w:eastAsia="方正仿宋简体" w:hint="eastAsia"/>
          <w:color w:val="000000"/>
          <w:kern w:val="0"/>
          <w:sz w:val="30"/>
          <w:szCs w:val="30"/>
        </w:rPr>
        <w:t>15</w:t>
      </w:r>
      <w:r w:rsidR="000949DC" w:rsidRPr="007E7DDE">
        <w:rPr>
          <w:rFonts w:eastAsia="方正仿宋简体" w:hint="eastAsia"/>
          <w:color w:val="000000"/>
          <w:kern w:val="0"/>
          <w:sz w:val="30"/>
          <w:szCs w:val="30"/>
        </w:rPr>
        <w:t>日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前将</w:t>
      </w:r>
      <w:r w:rsidR="00E33306">
        <w:rPr>
          <w:rFonts w:eastAsia="方正仿宋简体" w:hint="eastAsia"/>
          <w:color w:val="000000"/>
          <w:kern w:val="0"/>
          <w:sz w:val="30"/>
          <w:szCs w:val="30"/>
        </w:rPr>
        <w:t>自评</w:t>
      </w:r>
      <w:r w:rsidR="00E33306" w:rsidRPr="000949DC">
        <w:rPr>
          <w:rFonts w:eastAsia="方正仿宋简体" w:hint="eastAsia"/>
          <w:color w:val="000000"/>
          <w:kern w:val="0"/>
          <w:sz w:val="30"/>
          <w:szCs w:val="30"/>
        </w:rPr>
        <w:t>报告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上传至“全国学位与研究生教育质量信息平台”（</w:t>
      </w:r>
      <w:r w:rsidR="008878FD" w:rsidRPr="008878FD">
        <w:rPr>
          <w:rFonts w:eastAsia="方正仿宋简体" w:hint="eastAsia"/>
          <w:color w:val="000000"/>
          <w:kern w:val="0"/>
          <w:sz w:val="30"/>
          <w:szCs w:val="30"/>
        </w:rPr>
        <w:t>http://zlxxpt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.chinadegrees.cn</w:t>
      </w:r>
      <w:r w:rsidR="00FD27CB">
        <w:rPr>
          <w:rFonts w:eastAsia="方正仿宋简体" w:hint="eastAsia"/>
          <w:color w:val="000000"/>
          <w:kern w:val="0"/>
          <w:sz w:val="30"/>
          <w:szCs w:val="30"/>
        </w:rPr>
        <w:t>）向社会公开，</w:t>
      </w:r>
      <w:r w:rsidR="00FD27CB">
        <w:rPr>
          <w:rFonts w:eastAsia="方正仿宋简体" w:hint="eastAsia"/>
          <w:kern w:val="0"/>
          <w:sz w:val="30"/>
          <w:szCs w:val="30"/>
        </w:rPr>
        <w:t>并将联系人信息反馈至学科评议组</w:t>
      </w:r>
      <w:r w:rsidR="00FD27CB">
        <w:rPr>
          <w:rFonts w:eastAsia="方正仿宋简体" w:hint="eastAsia"/>
          <w:color w:val="000000"/>
          <w:kern w:val="0"/>
          <w:sz w:val="30"/>
          <w:szCs w:val="30"/>
        </w:rPr>
        <w:t>。</w:t>
      </w:r>
    </w:p>
    <w:p w:rsidR="00CB1D29" w:rsidRPr="00CB1D29" w:rsidRDefault="000949DC" w:rsidP="00CB1D29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 w:hint="eastAsia"/>
          <w:color w:val="000000"/>
          <w:kern w:val="0"/>
          <w:sz w:val="30"/>
          <w:szCs w:val="30"/>
        </w:rPr>
        <w:t xml:space="preserve">2. </w:t>
      </w:r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t>学位授予单</w:t>
      </w:r>
      <w:proofErr w:type="gramStart"/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t>位拟</w:t>
      </w:r>
      <w:proofErr w:type="gramEnd"/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t>主动放弃的参评点，应</w:t>
      </w:r>
      <w:r w:rsidR="00CB1D29" w:rsidRPr="007E7DDE">
        <w:rPr>
          <w:rFonts w:eastAsia="方正仿宋简体" w:hint="eastAsia"/>
          <w:color w:val="000000"/>
          <w:kern w:val="0"/>
          <w:sz w:val="30"/>
          <w:szCs w:val="30"/>
        </w:rPr>
        <w:t>在</w:t>
      </w:r>
      <w:r w:rsidR="00FC07CE" w:rsidRPr="007E7DDE">
        <w:rPr>
          <w:rFonts w:eastAsia="方正仿宋简体" w:hint="eastAsia"/>
          <w:color w:val="000000"/>
          <w:kern w:val="0"/>
          <w:sz w:val="30"/>
          <w:szCs w:val="30"/>
        </w:rPr>
        <w:t>5</w:t>
      </w:r>
      <w:r w:rsidR="00CB1D29" w:rsidRPr="007E7DDE">
        <w:rPr>
          <w:rFonts w:eastAsia="方正仿宋简体" w:hint="eastAsia"/>
          <w:color w:val="000000"/>
          <w:kern w:val="0"/>
          <w:sz w:val="30"/>
          <w:szCs w:val="30"/>
        </w:rPr>
        <w:t>月</w:t>
      </w:r>
      <w:r w:rsidR="00FC07CE" w:rsidRPr="007E7DDE">
        <w:rPr>
          <w:rFonts w:eastAsia="方正仿宋简体" w:hint="eastAsia"/>
          <w:color w:val="000000"/>
          <w:kern w:val="0"/>
          <w:sz w:val="30"/>
          <w:szCs w:val="30"/>
        </w:rPr>
        <w:t>15</w:t>
      </w:r>
      <w:r w:rsidR="00CB1D29" w:rsidRPr="007E7DDE">
        <w:rPr>
          <w:rFonts w:eastAsia="方正仿宋简体" w:hint="eastAsia"/>
          <w:color w:val="000000"/>
          <w:kern w:val="0"/>
          <w:sz w:val="30"/>
          <w:szCs w:val="30"/>
        </w:rPr>
        <w:t>日前</w:t>
      </w:r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t>，向国务院学位委员会办公室以及有关省级学位委员会、学科评</w:t>
      </w:r>
      <w:r w:rsidR="00CB1D29" w:rsidRPr="00CB1D29">
        <w:rPr>
          <w:rFonts w:eastAsia="方正仿宋简体" w:hint="eastAsia"/>
          <w:color w:val="000000"/>
          <w:kern w:val="0"/>
          <w:sz w:val="30"/>
          <w:szCs w:val="30"/>
        </w:rPr>
        <w:lastRenderedPageBreak/>
        <w:t>议组提交主动放弃申请。</w:t>
      </w:r>
    </w:p>
    <w:p w:rsidR="005E2BF9" w:rsidRPr="008E5D4B" w:rsidRDefault="00CB1D29" w:rsidP="00CB1D29">
      <w:pPr>
        <w:spacing w:line="520" w:lineRule="exact"/>
        <w:ind w:firstLine="560"/>
        <w:rPr>
          <w:rFonts w:eastAsia="方正仿宋简体"/>
          <w:sz w:val="30"/>
          <w:szCs w:val="30"/>
        </w:rPr>
      </w:pPr>
      <w:r w:rsidRPr="00CB1D29">
        <w:rPr>
          <w:rFonts w:eastAsia="方正仿宋简体" w:hint="eastAsia"/>
          <w:color w:val="000000"/>
          <w:kern w:val="0"/>
          <w:sz w:val="30"/>
          <w:szCs w:val="30"/>
        </w:rPr>
        <w:t>未按时提交参评点评估材料且未申请主动放弃的，该参评点视为评估结果“不合格”。</w:t>
      </w:r>
    </w:p>
    <w:p w:rsidR="000949DC" w:rsidRPr="00A96FB6" w:rsidRDefault="007D658A" w:rsidP="00FE7F1E">
      <w:pPr>
        <w:spacing w:line="520" w:lineRule="exact"/>
        <w:ind w:firstLine="560"/>
        <w:rPr>
          <w:rFonts w:eastAsia="方正仿宋简体"/>
          <w:color w:val="FF0000"/>
          <w:kern w:val="0"/>
          <w:sz w:val="30"/>
          <w:szCs w:val="30"/>
        </w:rPr>
      </w:pPr>
      <w:r w:rsidRPr="008E5D4B">
        <w:rPr>
          <w:rFonts w:eastAsia="方正仿宋简体" w:hint="eastAsia"/>
          <w:color w:val="000000"/>
          <w:kern w:val="0"/>
          <w:sz w:val="30"/>
          <w:szCs w:val="30"/>
        </w:rPr>
        <w:t>3.</w:t>
      </w:r>
      <w:r w:rsidR="000949DC" w:rsidRPr="000949DC">
        <w:rPr>
          <w:rFonts w:hint="eastAsia"/>
        </w:rPr>
        <w:t xml:space="preserve"> </w:t>
      </w:r>
      <w:r w:rsidR="000949DC" w:rsidRPr="000949DC">
        <w:rPr>
          <w:rFonts w:eastAsia="方正仿宋简体" w:hint="eastAsia"/>
          <w:color w:val="000000"/>
          <w:kern w:val="0"/>
          <w:sz w:val="30"/>
          <w:szCs w:val="30"/>
        </w:rPr>
        <w:t>学科评议组根据专项评估工作方案，组织专家评阅参评点评估材料。</w:t>
      </w:r>
      <w:r w:rsidR="00C51139">
        <w:rPr>
          <w:rFonts w:eastAsia="方正仿宋简体" w:hint="eastAsia"/>
          <w:color w:val="000000"/>
          <w:kern w:val="0"/>
          <w:sz w:val="30"/>
          <w:szCs w:val="30"/>
        </w:rPr>
        <w:t>参评专家一般</w:t>
      </w:r>
      <w:r w:rsidR="00C51139" w:rsidRPr="00C51139">
        <w:rPr>
          <w:rFonts w:eastAsia="方正仿宋简体" w:hint="eastAsia"/>
          <w:color w:val="000000"/>
          <w:kern w:val="0"/>
          <w:sz w:val="30"/>
          <w:szCs w:val="30"/>
        </w:rPr>
        <w:t>为学科评议组成员</w:t>
      </w:r>
      <w:r w:rsidR="00C51139">
        <w:rPr>
          <w:rFonts w:eastAsia="方正仿宋简体" w:hint="eastAsia"/>
          <w:color w:val="000000"/>
          <w:kern w:val="0"/>
          <w:sz w:val="30"/>
          <w:szCs w:val="30"/>
        </w:rPr>
        <w:t>。</w:t>
      </w:r>
    </w:p>
    <w:p w:rsidR="000949DC" w:rsidRDefault="000949DC" w:rsidP="00FE7F1E">
      <w:pPr>
        <w:spacing w:line="520" w:lineRule="exact"/>
        <w:ind w:firstLine="560"/>
        <w:rPr>
          <w:rFonts w:eastAsia="方正仿宋简体"/>
          <w:kern w:val="0"/>
          <w:sz w:val="30"/>
          <w:szCs w:val="30"/>
        </w:rPr>
      </w:pPr>
      <w:r>
        <w:rPr>
          <w:rFonts w:eastAsia="方正仿宋简体" w:hint="eastAsia"/>
          <w:color w:val="000000"/>
          <w:kern w:val="0"/>
          <w:sz w:val="30"/>
          <w:szCs w:val="30"/>
        </w:rPr>
        <w:t>4.</w:t>
      </w:r>
      <w:r w:rsidRPr="000949DC">
        <w:rPr>
          <w:rFonts w:eastAsia="方正仿宋简体" w:hint="eastAsia"/>
          <w:kern w:val="0"/>
          <w:sz w:val="30"/>
          <w:szCs w:val="30"/>
        </w:rPr>
        <w:t>学科评议组在充分评议基础上，组织参评专家对参评点进行表决（表决意见分为“合格”和“不合格”两项），根据评议情况和表决意见，依据《学位授权点合格评估办法》，认定参评点评估结果，形成评估意见，提出处理建议。</w:t>
      </w:r>
    </w:p>
    <w:p w:rsidR="000949DC" w:rsidRPr="007E7DDE" w:rsidRDefault="001154AD" w:rsidP="00FE7F1E">
      <w:pPr>
        <w:spacing w:line="520" w:lineRule="exact"/>
        <w:ind w:firstLine="560"/>
        <w:rPr>
          <w:rFonts w:eastAsia="方正仿宋简体"/>
          <w:kern w:val="0"/>
          <w:sz w:val="30"/>
          <w:szCs w:val="30"/>
        </w:rPr>
      </w:pPr>
      <w:r w:rsidRPr="003F3C6D">
        <w:rPr>
          <w:rFonts w:eastAsia="方正仿宋简体" w:hint="eastAsia"/>
          <w:kern w:val="0"/>
          <w:sz w:val="30"/>
          <w:szCs w:val="30"/>
        </w:rPr>
        <w:t>5.</w:t>
      </w:r>
      <w:r w:rsidR="000949DC" w:rsidRPr="003F3C6D">
        <w:rPr>
          <w:rFonts w:eastAsia="方正仿宋简体" w:hint="eastAsia"/>
          <w:kern w:val="0"/>
          <w:sz w:val="30"/>
          <w:szCs w:val="30"/>
        </w:rPr>
        <w:t xml:space="preserve"> </w:t>
      </w:r>
      <w:r w:rsidR="000949DC" w:rsidRPr="003F3C6D">
        <w:rPr>
          <w:rFonts w:eastAsia="方正仿宋简体" w:hint="eastAsia"/>
          <w:kern w:val="0"/>
          <w:sz w:val="30"/>
          <w:szCs w:val="30"/>
        </w:rPr>
        <w:t>学科评议组及时向参评高校反馈专家评议意见，参评高校</w:t>
      </w:r>
      <w:r w:rsidRPr="003F3C6D">
        <w:rPr>
          <w:rFonts w:eastAsia="方正仿宋简体" w:hint="eastAsia"/>
          <w:kern w:val="0"/>
          <w:sz w:val="30"/>
          <w:szCs w:val="30"/>
        </w:rPr>
        <w:t>如</w:t>
      </w:r>
      <w:r w:rsidR="000949DC" w:rsidRPr="003F3C6D">
        <w:rPr>
          <w:rFonts w:eastAsia="方正仿宋简体" w:hint="eastAsia"/>
          <w:kern w:val="0"/>
          <w:sz w:val="30"/>
          <w:szCs w:val="30"/>
        </w:rPr>
        <w:t>对评议意见</w:t>
      </w:r>
      <w:r w:rsidRPr="003F3C6D">
        <w:rPr>
          <w:rFonts w:eastAsia="方正仿宋简体" w:hint="eastAsia"/>
          <w:kern w:val="0"/>
          <w:sz w:val="30"/>
          <w:szCs w:val="30"/>
        </w:rPr>
        <w:t>有</w:t>
      </w:r>
      <w:r w:rsidR="000949DC" w:rsidRPr="003F3C6D">
        <w:rPr>
          <w:rFonts w:eastAsia="方正仿宋简体" w:hint="eastAsia"/>
          <w:kern w:val="0"/>
          <w:sz w:val="30"/>
          <w:szCs w:val="30"/>
        </w:rPr>
        <w:t>异议</w:t>
      </w:r>
      <w:r w:rsidRPr="003F3C6D">
        <w:rPr>
          <w:rFonts w:eastAsia="方正仿宋简体" w:hint="eastAsia"/>
          <w:kern w:val="0"/>
          <w:sz w:val="30"/>
          <w:szCs w:val="30"/>
        </w:rPr>
        <w:t>，须在</w:t>
      </w:r>
      <w:r w:rsidRPr="003F3C6D">
        <w:rPr>
          <w:rFonts w:eastAsia="方正仿宋简体" w:hint="eastAsia"/>
          <w:kern w:val="0"/>
          <w:sz w:val="30"/>
          <w:szCs w:val="30"/>
        </w:rPr>
        <w:t>10</w:t>
      </w:r>
      <w:r w:rsidRPr="003F3C6D">
        <w:rPr>
          <w:rFonts w:eastAsia="方正仿宋简体" w:hint="eastAsia"/>
          <w:kern w:val="0"/>
          <w:sz w:val="30"/>
          <w:szCs w:val="30"/>
        </w:rPr>
        <w:t>日内向学科评议组正式提出</w:t>
      </w:r>
      <w:r w:rsidR="000949DC" w:rsidRPr="003F3C6D">
        <w:rPr>
          <w:rFonts w:eastAsia="方正仿宋简体" w:hint="eastAsia"/>
          <w:kern w:val="0"/>
          <w:sz w:val="30"/>
          <w:szCs w:val="30"/>
        </w:rPr>
        <w:t>。</w:t>
      </w:r>
      <w:r w:rsidRPr="003F3C6D">
        <w:rPr>
          <w:rFonts w:eastAsia="方正仿宋简体" w:hint="eastAsia"/>
          <w:kern w:val="0"/>
          <w:sz w:val="30"/>
          <w:szCs w:val="30"/>
        </w:rPr>
        <w:t>学</w:t>
      </w:r>
      <w:r w:rsidR="00FC07CE" w:rsidRPr="003F3C6D">
        <w:rPr>
          <w:rFonts w:eastAsia="方正仿宋简体" w:hint="eastAsia"/>
          <w:kern w:val="0"/>
          <w:sz w:val="30"/>
          <w:szCs w:val="30"/>
        </w:rPr>
        <w:t>科评议组在收到</w:t>
      </w:r>
      <w:r w:rsidRPr="003F3C6D">
        <w:rPr>
          <w:rFonts w:eastAsia="方正仿宋简体" w:hint="eastAsia"/>
          <w:kern w:val="0"/>
          <w:sz w:val="30"/>
          <w:szCs w:val="30"/>
        </w:rPr>
        <w:t>异议后，即刻做出解释。解释未果</w:t>
      </w:r>
      <w:r w:rsidR="007E7DDE" w:rsidRPr="003F3C6D">
        <w:rPr>
          <w:rFonts w:eastAsia="方正仿宋简体" w:hint="eastAsia"/>
          <w:kern w:val="0"/>
          <w:sz w:val="30"/>
          <w:szCs w:val="30"/>
        </w:rPr>
        <w:t>时，</w:t>
      </w:r>
      <w:r w:rsidR="00FC07CE" w:rsidRPr="003F3C6D">
        <w:rPr>
          <w:rFonts w:eastAsia="方正仿宋简体" w:hint="eastAsia"/>
          <w:kern w:val="0"/>
          <w:sz w:val="30"/>
          <w:szCs w:val="30"/>
        </w:rPr>
        <w:t>15</w:t>
      </w:r>
      <w:r w:rsidR="00FC07CE" w:rsidRPr="003F3C6D">
        <w:rPr>
          <w:rFonts w:eastAsia="方正仿宋简体" w:hint="eastAsia"/>
          <w:kern w:val="0"/>
          <w:sz w:val="30"/>
          <w:szCs w:val="30"/>
        </w:rPr>
        <w:t>日内对该高校</w:t>
      </w:r>
      <w:r w:rsidR="007E7DDE" w:rsidRPr="003F3C6D">
        <w:rPr>
          <w:rFonts w:eastAsia="方正仿宋简体" w:hint="eastAsia"/>
          <w:kern w:val="0"/>
          <w:sz w:val="30"/>
          <w:szCs w:val="30"/>
        </w:rPr>
        <w:t>学科点</w:t>
      </w:r>
      <w:r w:rsidR="00FC07CE" w:rsidRPr="003F3C6D">
        <w:rPr>
          <w:rFonts w:eastAsia="方正仿宋简体" w:hint="eastAsia"/>
          <w:kern w:val="0"/>
          <w:sz w:val="30"/>
          <w:szCs w:val="30"/>
        </w:rPr>
        <w:t>进行实地考察，实地考察费用由国务院学位委员会办公室统一安排。</w:t>
      </w:r>
    </w:p>
    <w:p w:rsidR="00FD27CB" w:rsidRPr="008E5D4B" w:rsidRDefault="001154AD" w:rsidP="00FE7F1E">
      <w:pPr>
        <w:spacing w:line="520" w:lineRule="exact"/>
        <w:ind w:firstLine="560"/>
        <w:rPr>
          <w:rFonts w:eastAsia="方正仿宋简体"/>
          <w:kern w:val="0"/>
          <w:sz w:val="30"/>
          <w:szCs w:val="30"/>
        </w:rPr>
      </w:pPr>
      <w:r>
        <w:rPr>
          <w:rFonts w:eastAsia="方正仿宋简体" w:hint="eastAsia"/>
          <w:kern w:val="0"/>
          <w:sz w:val="30"/>
          <w:szCs w:val="30"/>
        </w:rPr>
        <w:t>6.</w:t>
      </w:r>
      <w:r w:rsidR="00A96FB6">
        <w:rPr>
          <w:rFonts w:eastAsia="方正仿宋简体" w:hint="eastAsia"/>
          <w:kern w:val="0"/>
          <w:sz w:val="30"/>
          <w:szCs w:val="30"/>
        </w:rPr>
        <w:t>学科评议组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于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2017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年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8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月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31</w:t>
      </w:r>
      <w:r w:rsidR="00A96FB6">
        <w:rPr>
          <w:rFonts w:eastAsia="方正仿宋简体" w:hint="eastAsia"/>
          <w:kern w:val="0"/>
          <w:sz w:val="30"/>
          <w:szCs w:val="30"/>
        </w:rPr>
        <w:t>日前将评估报告报国务院学位委员会办公室。评估报告</w:t>
      </w:r>
      <w:r w:rsidR="00A96FB6" w:rsidRPr="00A96FB6">
        <w:rPr>
          <w:rFonts w:eastAsia="方正仿宋简体" w:hint="eastAsia"/>
          <w:kern w:val="0"/>
          <w:sz w:val="30"/>
          <w:szCs w:val="30"/>
        </w:rPr>
        <w:t>包括参评点评估结果（附原始表决结果）、评估意见和处理建议等。</w:t>
      </w:r>
    </w:p>
    <w:p w:rsidR="00F42640" w:rsidRPr="00CE2498" w:rsidRDefault="00423976" w:rsidP="00FE7F1E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五</w:t>
      </w:r>
      <w:r w:rsidR="00F42640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、</w:t>
      </w:r>
      <w:r w:rsidR="00F42640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联系方式</w:t>
      </w:r>
    </w:p>
    <w:p w:rsidR="00F42640" w:rsidRPr="00F42640" w:rsidRDefault="00F42640" w:rsidP="00FE7F1E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学科评议组联系人：</w:t>
      </w:r>
      <w:r w:rsidR="006B0477" w:rsidRPr="006B0477">
        <w:rPr>
          <w:rFonts w:eastAsia="方正仿宋简体" w:hint="eastAsia"/>
          <w:sz w:val="30"/>
          <w:szCs w:val="30"/>
        </w:rPr>
        <w:t>郑吉伟</w:t>
      </w:r>
      <w:r w:rsidR="006B0477">
        <w:rPr>
          <w:rFonts w:eastAsia="方正仿宋简体" w:hint="eastAsia"/>
          <w:sz w:val="30"/>
          <w:szCs w:val="30"/>
        </w:rPr>
        <w:t>，</w:t>
      </w:r>
      <w:r>
        <w:rPr>
          <w:rFonts w:eastAsia="方正仿宋简体" w:hint="eastAsia"/>
          <w:sz w:val="30"/>
          <w:szCs w:val="30"/>
        </w:rPr>
        <w:t>联系电话：</w:t>
      </w:r>
      <w:r w:rsidR="006B0477">
        <w:rPr>
          <w:rFonts w:eastAsia="方正仿宋简体" w:hint="eastAsia"/>
          <w:sz w:val="30"/>
          <w:szCs w:val="30"/>
        </w:rPr>
        <w:t>13651370092</w:t>
      </w:r>
      <w:r>
        <w:rPr>
          <w:rFonts w:eastAsia="方正仿宋简体" w:hint="eastAsia"/>
          <w:sz w:val="30"/>
          <w:szCs w:val="30"/>
        </w:rPr>
        <w:t>，电子信箱：</w:t>
      </w:r>
      <w:r w:rsidR="006B0477">
        <w:rPr>
          <w:rFonts w:eastAsia="方正仿宋简体" w:hint="eastAsia"/>
          <w:sz w:val="30"/>
          <w:szCs w:val="30"/>
        </w:rPr>
        <w:t>zhengjw@ruc.edu.cn</w:t>
      </w:r>
    </w:p>
    <w:p w:rsidR="00F42640" w:rsidRPr="00F42640" w:rsidRDefault="00F42640" w:rsidP="00FE7F1E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5E2BF9" w:rsidRPr="008E5D4B" w:rsidRDefault="005E2BF9" w:rsidP="00FE7F1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  <w:r w:rsidRPr="008E5D4B">
        <w:rPr>
          <w:rFonts w:eastAsia="方正仿宋简体"/>
          <w:bCs/>
          <w:sz w:val="30"/>
          <w:szCs w:val="30"/>
        </w:rPr>
        <w:t>附件：</w:t>
      </w:r>
      <w:r w:rsidRPr="008E5D4B">
        <w:rPr>
          <w:rFonts w:eastAsia="方正仿宋简体"/>
          <w:bCs/>
          <w:sz w:val="30"/>
          <w:szCs w:val="30"/>
        </w:rPr>
        <w:t>1.</w:t>
      </w:r>
      <w:r w:rsidR="00FC07CE" w:rsidRPr="00FC07CE">
        <w:rPr>
          <w:rFonts w:eastAsia="方正小标宋简体" w:hint="eastAsia"/>
          <w:b/>
          <w:bCs/>
          <w:sz w:val="36"/>
          <w:szCs w:val="44"/>
        </w:rPr>
        <w:t xml:space="preserve"> </w:t>
      </w:r>
      <w:r w:rsidR="00FC07CE" w:rsidRPr="00FC07CE">
        <w:rPr>
          <w:rFonts w:eastAsia="方正仿宋简体" w:hint="eastAsia"/>
          <w:bCs/>
          <w:sz w:val="30"/>
          <w:szCs w:val="30"/>
        </w:rPr>
        <w:t>马克思主义理论</w:t>
      </w:r>
      <w:r w:rsidR="00C51139" w:rsidRPr="00C51139">
        <w:rPr>
          <w:rFonts w:eastAsia="方正仿宋简体" w:hint="eastAsia"/>
          <w:bCs/>
          <w:sz w:val="30"/>
          <w:szCs w:val="30"/>
        </w:rPr>
        <w:t>一级学</w:t>
      </w:r>
      <w:r w:rsidR="00C51139" w:rsidRPr="00CE2498">
        <w:rPr>
          <w:rFonts w:eastAsia="方正仿宋简体" w:hint="eastAsia"/>
          <w:bCs/>
          <w:sz w:val="30"/>
          <w:szCs w:val="30"/>
        </w:rPr>
        <w:t>科</w:t>
      </w:r>
      <w:r w:rsidR="00060ADD" w:rsidRPr="00060ADD">
        <w:rPr>
          <w:rFonts w:eastAsia="方正仿宋简体" w:hint="eastAsia"/>
          <w:bCs/>
          <w:sz w:val="30"/>
          <w:szCs w:val="30"/>
        </w:rPr>
        <w:t>专项评估学位授权点名单</w:t>
      </w:r>
    </w:p>
    <w:p w:rsidR="005E2BF9" w:rsidRPr="003F3C6D" w:rsidRDefault="005E2BF9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  <w:r w:rsidRPr="003F3C6D">
        <w:rPr>
          <w:rFonts w:eastAsia="方正仿宋简体"/>
          <w:bCs/>
          <w:sz w:val="30"/>
          <w:szCs w:val="30"/>
        </w:rPr>
        <w:t>2.</w:t>
      </w:r>
      <w:r w:rsidR="00FC07CE" w:rsidRPr="003F3C6D">
        <w:rPr>
          <w:rFonts w:eastAsia="方正仿宋简体" w:hint="eastAsia"/>
          <w:bCs/>
          <w:sz w:val="30"/>
          <w:szCs w:val="30"/>
        </w:rPr>
        <w:t xml:space="preserve"> </w:t>
      </w:r>
      <w:r w:rsidR="00FC07CE" w:rsidRPr="003F3C6D">
        <w:rPr>
          <w:rFonts w:eastAsia="方正仿宋简体" w:hint="eastAsia"/>
          <w:bCs/>
          <w:sz w:val="30"/>
          <w:szCs w:val="30"/>
        </w:rPr>
        <w:t>马克思主义理论</w:t>
      </w:r>
      <w:r w:rsidR="00C51139" w:rsidRPr="003F3C6D">
        <w:rPr>
          <w:rFonts w:eastAsia="方正仿宋简体" w:hint="eastAsia"/>
          <w:bCs/>
          <w:sz w:val="30"/>
          <w:szCs w:val="30"/>
        </w:rPr>
        <w:t>一级</w:t>
      </w:r>
      <w:r w:rsidR="00CE2498" w:rsidRPr="003F3C6D">
        <w:rPr>
          <w:rFonts w:eastAsia="方正仿宋简体" w:hint="eastAsia"/>
          <w:bCs/>
          <w:sz w:val="30"/>
          <w:szCs w:val="30"/>
        </w:rPr>
        <w:t>学科</w:t>
      </w:r>
      <w:r w:rsidR="00EE407C" w:rsidRPr="003F3C6D">
        <w:rPr>
          <w:rFonts w:eastAsia="方正仿宋简体" w:hint="eastAsia"/>
          <w:bCs/>
          <w:sz w:val="30"/>
          <w:szCs w:val="30"/>
        </w:rPr>
        <w:t>学位授权点</w:t>
      </w:r>
      <w:r w:rsidR="00CE2498" w:rsidRPr="003F3C6D">
        <w:rPr>
          <w:rFonts w:eastAsia="方正仿宋简体" w:hint="eastAsia"/>
          <w:bCs/>
          <w:sz w:val="30"/>
          <w:szCs w:val="30"/>
        </w:rPr>
        <w:t>专项评估</w:t>
      </w:r>
      <w:r w:rsidR="0072743F" w:rsidRPr="003F3C6D">
        <w:rPr>
          <w:rFonts w:eastAsia="方正仿宋简体" w:hint="eastAsia"/>
          <w:bCs/>
          <w:sz w:val="30"/>
          <w:szCs w:val="30"/>
        </w:rPr>
        <w:t>要素</w:t>
      </w:r>
    </w:p>
    <w:p w:rsidR="005E2BF9" w:rsidRPr="001B3E24" w:rsidRDefault="005E2BF9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  <w:r w:rsidRPr="003F3C6D">
        <w:rPr>
          <w:rFonts w:eastAsia="方正仿宋简体"/>
          <w:bCs/>
          <w:sz w:val="30"/>
          <w:szCs w:val="30"/>
        </w:rPr>
        <w:t>3.</w:t>
      </w:r>
      <w:r w:rsidR="00320031" w:rsidRPr="003F3C6D">
        <w:rPr>
          <w:rFonts w:eastAsia="方正仿宋简体"/>
          <w:bCs/>
          <w:sz w:val="30"/>
          <w:szCs w:val="30"/>
        </w:rPr>
        <w:t>学位授权点</w:t>
      </w:r>
      <w:r w:rsidR="004601E8" w:rsidRPr="003F3C6D">
        <w:rPr>
          <w:rFonts w:eastAsia="方正仿宋简体" w:hint="eastAsia"/>
          <w:bCs/>
          <w:sz w:val="30"/>
          <w:szCs w:val="30"/>
        </w:rPr>
        <w:t>自评</w:t>
      </w:r>
      <w:r w:rsidR="00FF0701" w:rsidRPr="003F3C6D">
        <w:rPr>
          <w:rFonts w:eastAsia="方正仿宋简体" w:hint="eastAsia"/>
          <w:bCs/>
          <w:sz w:val="30"/>
          <w:szCs w:val="30"/>
        </w:rPr>
        <w:t>报告</w:t>
      </w:r>
    </w:p>
    <w:p w:rsidR="001B3E24" w:rsidRPr="003F3C6D" w:rsidRDefault="001B3E24" w:rsidP="001B3E24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  <w:r w:rsidRPr="003F3C6D">
        <w:rPr>
          <w:rFonts w:eastAsia="方正仿宋简体"/>
          <w:bCs/>
          <w:sz w:val="30"/>
          <w:szCs w:val="30"/>
        </w:rPr>
        <w:t>4</w:t>
      </w:r>
      <w:r w:rsidRPr="003F3C6D">
        <w:rPr>
          <w:rFonts w:eastAsia="方正仿宋简体" w:hint="eastAsia"/>
          <w:bCs/>
          <w:sz w:val="30"/>
          <w:szCs w:val="30"/>
        </w:rPr>
        <w:t>．评估所需其它文件和档案资料</w:t>
      </w: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>附件</w:t>
      </w:r>
      <w:r w:rsidRPr="00B33A56">
        <w:rPr>
          <w:rFonts w:asciiTheme="minorHAnsi" w:eastAsiaTheme="minorEastAsia" w:hAnsiTheme="minorHAnsi" w:cstheme="minorBidi" w:hint="eastAsia"/>
          <w:szCs w:val="22"/>
        </w:rPr>
        <w:t>1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</w:p>
    <w:p w:rsidR="00B33A56" w:rsidRPr="00B33A56" w:rsidRDefault="00B33A56" w:rsidP="00B33A5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B33A56">
        <w:rPr>
          <w:rFonts w:asciiTheme="minorHAnsi" w:eastAsiaTheme="minorEastAsia" w:hAnsiTheme="minorHAnsi" w:cstheme="minorBidi" w:hint="eastAsia"/>
          <w:b/>
          <w:szCs w:val="22"/>
        </w:rPr>
        <w:t>2017</w:t>
      </w:r>
      <w:r w:rsidRPr="00B33A56">
        <w:rPr>
          <w:rFonts w:asciiTheme="minorHAnsi" w:eastAsiaTheme="minorEastAsia" w:hAnsiTheme="minorHAnsi" w:cstheme="minorBidi" w:hint="eastAsia"/>
          <w:b/>
          <w:szCs w:val="22"/>
        </w:rPr>
        <w:t>年专项评估学位授权点名单</w:t>
      </w:r>
    </w:p>
    <w:p w:rsidR="00B33A56" w:rsidRPr="00B33A56" w:rsidRDefault="00B33A56" w:rsidP="00B33A56">
      <w:pPr>
        <w:jc w:val="center"/>
        <w:rPr>
          <w:rFonts w:asciiTheme="minorHAnsi" w:eastAsiaTheme="minorEastAsia" w:hAnsiTheme="minorHAnsi" w:cstheme="minorBidi"/>
          <w:b/>
          <w:szCs w:val="22"/>
        </w:rPr>
      </w:pPr>
    </w:p>
    <w:p w:rsidR="00B33A56" w:rsidRPr="00B33A56" w:rsidRDefault="00B33A56" w:rsidP="00B33A5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B33A56">
        <w:rPr>
          <w:rFonts w:asciiTheme="minorHAnsi" w:eastAsiaTheme="minorEastAsia" w:hAnsiTheme="minorHAnsi" w:cstheme="minorBidi" w:hint="eastAsia"/>
          <w:b/>
          <w:szCs w:val="22"/>
        </w:rPr>
        <w:t>博士学位授权学科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>学科代码</w:t>
      </w: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学科名称</w:t>
      </w: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  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学位授予单位名称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0305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马克思主义理论</w:t>
      </w: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湖南科技大学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      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海南师范大学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      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贵州师范大学</w:t>
      </w:r>
    </w:p>
    <w:p w:rsidR="00B33A56" w:rsidRPr="00B33A56" w:rsidRDefault="00B33A56" w:rsidP="00B33A56">
      <w:pPr>
        <w:rPr>
          <w:rFonts w:asciiTheme="minorHAnsi" w:eastAsiaTheme="minorEastAsia" w:hAnsiTheme="minorHAnsi" w:cstheme="minorBidi"/>
          <w:szCs w:val="22"/>
        </w:rPr>
      </w:pPr>
      <w:r w:rsidRPr="00B33A56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                     </w:t>
      </w:r>
      <w:r w:rsidRPr="00B33A56">
        <w:rPr>
          <w:rFonts w:asciiTheme="minorHAnsi" w:eastAsiaTheme="minorEastAsia" w:hAnsiTheme="minorHAnsi" w:cstheme="minorBidi" w:hint="eastAsia"/>
          <w:szCs w:val="22"/>
        </w:rPr>
        <w:t>新疆师范大学</w:t>
      </w: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7E7DDE" w:rsidRDefault="007E7DDE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B33A56" w:rsidRPr="007E7DDE" w:rsidRDefault="00B33A56" w:rsidP="007E7DDE">
      <w:pPr>
        <w:rPr>
          <w:rFonts w:eastAsia="仿宋_GB2312"/>
          <w:sz w:val="24"/>
        </w:rPr>
      </w:pPr>
      <w:r w:rsidRPr="007E7DDE">
        <w:rPr>
          <w:rFonts w:eastAsia="仿宋_GB2312"/>
          <w:sz w:val="24"/>
        </w:rPr>
        <w:lastRenderedPageBreak/>
        <w:t>附件</w:t>
      </w:r>
      <w:r w:rsidRPr="007E7DDE">
        <w:rPr>
          <w:rFonts w:eastAsia="仿宋_GB2312"/>
          <w:sz w:val="24"/>
        </w:rPr>
        <w:t>2</w:t>
      </w:r>
    </w:p>
    <w:p w:rsidR="00B33A56" w:rsidRPr="007E7DDE" w:rsidRDefault="00B33A56" w:rsidP="007E7DDE">
      <w:pPr>
        <w:spacing w:afterLines="50" w:after="156"/>
        <w:jc w:val="center"/>
        <w:rPr>
          <w:rFonts w:eastAsia="方正小标宋简体"/>
          <w:b/>
          <w:sz w:val="24"/>
        </w:rPr>
      </w:pPr>
      <w:r w:rsidRPr="007E7DDE">
        <w:rPr>
          <w:rFonts w:eastAsia="方正小标宋简体" w:hint="eastAsia"/>
          <w:b/>
          <w:sz w:val="24"/>
        </w:rPr>
        <w:t>马克思主义理论学科学位授权点专项</w:t>
      </w:r>
      <w:r w:rsidRPr="007E7DDE">
        <w:rPr>
          <w:rFonts w:eastAsia="方正小标宋简体"/>
          <w:b/>
          <w:sz w:val="24"/>
        </w:rPr>
        <w:t>评估</w:t>
      </w:r>
      <w:r w:rsidRPr="007E7DDE">
        <w:rPr>
          <w:rFonts w:eastAsia="方正小标宋简体" w:hint="eastAsia"/>
          <w:b/>
          <w:sz w:val="24"/>
        </w:rPr>
        <w:t>要素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419"/>
        <w:gridCol w:w="5953"/>
      </w:tblGrid>
      <w:tr w:rsidR="00B33A56" w:rsidRPr="003F3C6D" w:rsidTr="00590FBA">
        <w:trPr>
          <w:trHeight w:val="645"/>
          <w:tblHeader/>
        </w:trPr>
        <w:tc>
          <w:tcPr>
            <w:tcW w:w="720" w:type="pct"/>
            <w:vAlign w:val="center"/>
          </w:tcPr>
          <w:p w:rsidR="00B33A56" w:rsidRPr="003F3C6D" w:rsidRDefault="00B33A56" w:rsidP="007E7DDE">
            <w:pPr>
              <w:snapToGrid w:val="0"/>
              <w:spacing w:before="100" w:beforeAutospacing="1" w:after="100" w:afterAutospacing="1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/>
                <w:color w:val="000000"/>
                <w:kern w:val="0"/>
                <w:sz w:val="24"/>
              </w:rPr>
              <w:t>一级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要素</w:t>
            </w:r>
          </w:p>
        </w:tc>
        <w:tc>
          <w:tcPr>
            <w:tcW w:w="824" w:type="pct"/>
            <w:vAlign w:val="center"/>
          </w:tcPr>
          <w:p w:rsidR="00B33A56" w:rsidRPr="003F3C6D" w:rsidRDefault="00B33A56" w:rsidP="007E7DDE">
            <w:pPr>
              <w:snapToGrid w:val="0"/>
              <w:spacing w:before="100" w:beforeAutospacing="1" w:after="100" w:afterAutospacing="1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/>
                <w:color w:val="000000"/>
                <w:kern w:val="0"/>
                <w:sz w:val="24"/>
              </w:rPr>
              <w:t>二级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要素</w:t>
            </w:r>
          </w:p>
        </w:tc>
        <w:tc>
          <w:tcPr>
            <w:tcW w:w="3456" w:type="pct"/>
            <w:vAlign w:val="center"/>
          </w:tcPr>
          <w:p w:rsidR="00B33A56" w:rsidRPr="003F3C6D" w:rsidRDefault="00B33A56" w:rsidP="007E7DDE">
            <w:pPr>
              <w:snapToGrid w:val="0"/>
              <w:spacing w:before="100" w:beforeAutospacing="1" w:after="100" w:afterAutospacing="1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主要内容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 w:val="restar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一、目标与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1.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培养目标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1A30AD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培养研究生的目标定位</w:t>
            </w:r>
            <w:r w:rsidR="001A30AD" w:rsidRPr="003F3C6D">
              <w:rPr>
                <w:rFonts w:eastAsia="方正仿宋简体" w:hint="eastAsia"/>
                <w:color w:val="000000"/>
                <w:kern w:val="0"/>
                <w:sz w:val="24"/>
              </w:rPr>
              <w:t>；坚定正确的政治方向。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2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学位标准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授予博士或硕士学位的基本标准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；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培养方向的科学性、合理性。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 w:val="restar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二、师资队伍</w:t>
            </w: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3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师资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规模和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3456" w:type="pct"/>
            <w:vAlign w:val="center"/>
          </w:tcPr>
          <w:p w:rsidR="00B33A56" w:rsidRPr="003F3C6D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导师数量、</w:t>
            </w:r>
            <w:r w:rsidRPr="003F3C6D">
              <w:rPr>
                <w:rFonts w:eastAsia="方正仿宋简体"/>
                <w:color w:val="000000"/>
                <w:kern w:val="0"/>
                <w:sz w:val="24"/>
              </w:rPr>
              <w:t>年龄结构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、生师比情况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；专兼职导师比例情况。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4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师资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3456" w:type="pct"/>
            <w:vAlign w:val="center"/>
          </w:tcPr>
          <w:p w:rsidR="00B33A56" w:rsidRPr="003F3C6D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导师学历、学位、专业技术职务、承担科研项目、所获学术成果和学术交流情况</w:t>
            </w:r>
            <w:r w:rsidR="001B3E24" w:rsidRPr="003F3C6D">
              <w:rPr>
                <w:rFonts w:eastAsia="方正仿宋简体" w:hint="eastAsia"/>
                <w:color w:val="000000"/>
                <w:kern w:val="0"/>
                <w:sz w:val="24"/>
              </w:rPr>
              <w:t>；提升导师水平的具体措施</w:t>
            </w:r>
            <w:r w:rsidRPr="003F3C6D">
              <w:rPr>
                <w:rFonts w:eastAsia="方正仿宋简体"/>
                <w:color w:val="000000"/>
                <w:kern w:val="0"/>
                <w:sz w:val="24"/>
              </w:rPr>
              <w:t>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 w:val="restar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三、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人才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5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招生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选拔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研究生报考数量、录取比例、录取人数、生源结构情况；为保证生源质量采取的措施。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6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课程教学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开设的核心课程及主讲教师情况；课程教学质量和持续改进机制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；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课程设置及专业必读书目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7.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学术训练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1A30AD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研究生参与学术训练的情况，包括制度保证、经费支持等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；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研究生发表论文的情况；社会实践情况。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8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学术交流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研究生参与</w:t>
            </w:r>
            <w:r w:rsidR="001B3E24">
              <w:rPr>
                <w:rFonts w:eastAsia="方正仿宋简体" w:hint="eastAsia"/>
                <w:color w:val="000000"/>
                <w:kern w:val="0"/>
                <w:sz w:val="24"/>
              </w:rPr>
              <w:t>国（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境</w:t>
            </w:r>
            <w:r w:rsidR="001B3E24" w:rsidRPr="003F3C6D">
              <w:rPr>
                <w:rFonts w:eastAsia="方正仿宋简体" w:hint="eastAsia"/>
                <w:color w:val="000000"/>
                <w:kern w:val="0"/>
                <w:sz w:val="24"/>
              </w:rPr>
              <w:t>）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内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外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学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术交流的基本情况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9.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分流淘汰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研究生分流淘汰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的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制度要求及执行情况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。</w:t>
            </w:r>
          </w:p>
        </w:tc>
      </w:tr>
      <w:tr w:rsidR="007E7DDE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7E7DDE" w:rsidRPr="007E7DDE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7DDE" w:rsidRPr="007E7DDE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10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学位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论文质量</w:t>
            </w:r>
          </w:p>
        </w:tc>
        <w:tc>
          <w:tcPr>
            <w:tcW w:w="3456" w:type="pct"/>
            <w:vAlign w:val="center"/>
          </w:tcPr>
          <w:p w:rsidR="007E7DDE" w:rsidRPr="007E7DDE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学位论文在各类论文抽检、评审中的情况和论文质量分析；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学位论文选题情况。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3F3C6D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11.</w:t>
            </w: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就业情况</w:t>
            </w:r>
          </w:p>
        </w:tc>
        <w:tc>
          <w:tcPr>
            <w:tcW w:w="3456" w:type="pct"/>
            <w:vAlign w:val="center"/>
          </w:tcPr>
          <w:p w:rsidR="00B33A56" w:rsidRPr="003F3C6D" w:rsidRDefault="007E7DDE" w:rsidP="001B3E24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3F3C6D">
              <w:rPr>
                <w:rFonts w:eastAsia="方正仿宋简体" w:hint="eastAsia"/>
                <w:color w:val="000000"/>
                <w:kern w:val="0"/>
                <w:sz w:val="24"/>
              </w:rPr>
              <w:t>毕业生的就业去向和就业率情况。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 w:val="restar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四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、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质量保证和教学支撑</w:t>
            </w: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1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2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导师管理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导师队伍的选聘、培训、考核情况；导师指导研究生的制度要求和执行情况。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3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学风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建设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科学道德和学术规范教育情况；学术不端行为处罚情况。</w:t>
            </w:r>
          </w:p>
        </w:tc>
      </w:tr>
      <w:tr w:rsidR="00B33A56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 w:rsidR="007E7DDE" w:rsidRPr="007E7DDE">
              <w:rPr>
                <w:rFonts w:eastAsia="方正仿宋简体" w:hint="eastAsia"/>
                <w:color w:val="000000"/>
                <w:kern w:val="0"/>
                <w:sz w:val="24"/>
              </w:rPr>
              <w:t>4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教学平台</w:t>
            </w:r>
          </w:p>
        </w:tc>
        <w:tc>
          <w:tcPr>
            <w:tcW w:w="3456" w:type="pct"/>
            <w:vAlign w:val="center"/>
          </w:tcPr>
          <w:p w:rsidR="00B33A56" w:rsidRPr="007E7DDE" w:rsidRDefault="00B33A56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支撑研究生学习、科研和学术交流的平台情况</w:t>
            </w:r>
            <w:r w:rsidR="007E7DDE">
              <w:rPr>
                <w:rFonts w:eastAsia="方正仿宋简体" w:hint="eastAsia"/>
                <w:color w:val="000000"/>
                <w:kern w:val="0"/>
                <w:sz w:val="24"/>
              </w:rPr>
              <w:t>；</w:t>
            </w:r>
            <w:r w:rsidR="007E7DDE" w:rsidRPr="003F3C6D">
              <w:rPr>
                <w:rFonts w:eastAsia="方正仿宋简体" w:hint="eastAsia"/>
                <w:color w:val="000000"/>
                <w:kern w:val="0"/>
                <w:sz w:val="24"/>
              </w:rPr>
              <w:t>学科点的依托机构和责任单位情况。</w:t>
            </w:r>
          </w:p>
        </w:tc>
      </w:tr>
      <w:tr w:rsidR="007E7DDE" w:rsidRPr="003F3C6D" w:rsidTr="00590FBA">
        <w:trPr>
          <w:trHeight w:val="482"/>
        </w:trPr>
        <w:tc>
          <w:tcPr>
            <w:tcW w:w="720" w:type="pct"/>
            <w:vMerge/>
            <w:vAlign w:val="center"/>
          </w:tcPr>
          <w:p w:rsidR="007E7DDE" w:rsidRPr="007E7DDE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7DDE" w:rsidRPr="007E7DDE" w:rsidRDefault="007E7DDE" w:rsidP="007E7DDE">
            <w:pPr>
              <w:widowControl/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5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.</w:t>
            </w:r>
            <w:r w:rsidRPr="007E7DDE">
              <w:rPr>
                <w:rFonts w:eastAsia="方正仿宋简体"/>
                <w:color w:val="000000"/>
                <w:kern w:val="0"/>
                <w:sz w:val="24"/>
              </w:rPr>
              <w:t>奖助体系</w:t>
            </w:r>
          </w:p>
        </w:tc>
        <w:tc>
          <w:tcPr>
            <w:tcW w:w="3456" w:type="pct"/>
            <w:vAlign w:val="center"/>
          </w:tcPr>
          <w:p w:rsidR="007E7DDE" w:rsidRPr="007E7DDE" w:rsidRDefault="007E7DDE" w:rsidP="007E7DDE">
            <w:pPr>
              <w:snapToGrid w:val="0"/>
              <w:spacing w:before="100" w:beforeAutospacing="1" w:after="100" w:afterAutospacing="1"/>
              <w:rPr>
                <w:rFonts w:eastAsia="方正仿宋简体"/>
                <w:color w:val="000000"/>
                <w:kern w:val="0"/>
                <w:sz w:val="24"/>
              </w:rPr>
            </w:pPr>
            <w:r w:rsidRPr="007E7DDE">
              <w:rPr>
                <w:rFonts w:eastAsia="方正仿宋简体" w:hint="eastAsia"/>
                <w:color w:val="000000"/>
                <w:kern w:val="0"/>
                <w:sz w:val="24"/>
              </w:rPr>
              <w:t>研究生奖助体系的制度建设、奖助水平、覆盖面等情况。</w:t>
            </w:r>
          </w:p>
        </w:tc>
      </w:tr>
    </w:tbl>
    <w:p w:rsidR="00B33A56" w:rsidRPr="003F3C6D" w:rsidRDefault="00B33A56" w:rsidP="00B33A56">
      <w:pPr>
        <w:rPr>
          <w:rFonts w:eastAsia="方正仿宋简体"/>
          <w:color w:val="000000"/>
          <w:kern w:val="0"/>
          <w:sz w:val="24"/>
        </w:rPr>
        <w:sectPr w:rsidR="00B33A56" w:rsidRPr="003F3C6D" w:rsidSect="00A247C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33A56" w:rsidRPr="003F3C6D" w:rsidRDefault="00B33A56" w:rsidP="003F3C6D">
      <w:pPr>
        <w:spacing w:line="520" w:lineRule="exact"/>
        <w:ind w:firstLineChars="200" w:firstLine="480"/>
        <w:rPr>
          <w:rFonts w:eastAsia="方正仿宋简体"/>
          <w:color w:val="000000"/>
          <w:kern w:val="0"/>
          <w:sz w:val="24"/>
        </w:rPr>
      </w:pPr>
    </w:p>
    <w:p w:rsidR="00DA66B6" w:rsidRPr="003F3C6D" w:rsidRDefault="00DA66B6" w:rsidP="00DA66B6">
      <w:pPr>
        <w:rPr>
          <w:rFonts w:eastAsia="方正仿宋简体"/>
          <w:color w:val="000000"/>
          <w:kern w:val="0"/>
          <w:sz w:val="24"/>
        </w:rPr>
      </w:pPr>
    </w:p>
    <w:p w:rsidR="00DA66B6" w:rsidRPr="00DA66B6" w:rsidRDefault="00DA66B6" w:rsidP="00DA66B6">
      <w:pPr>
        <w:spacing w:line="560" w:lineRule="exact"/>
        <w:rPr>
          <w:rFonts w:eastAsia="仿宋_GB2312"/>
          <w:sz w:val="28"/>
          <w:szCs w:val="28"/>
        </w:rPr>
      </w:pPr>
      <w:r w:rsidRPr="00DA66B6">
        <w:rPr>
          <w:rFonts w:eastAsia="仿宋_GB2312" w:hint="eastAsia"/>
          <w:sz w:val="28"/>
          <w:szCs w:val="28"/>
        </w:rPr>
        <w:t>附件</w:t>
      </w:r>
      <w:r w:rsidRPr="00DA66B6">
        <w:rPr>
          <w:rFonts w:eastAsia="仿宋_GB2312" w:hint="eastAsia"/>
          <w:sz w:val="28"/>
          <w:szCs w:val="28"/>
        </w:rPr>
        <w:t>3</w:t>
      </w:r>
    </w:p>
    <w:p w:rsidR="00DA66B6" w:rsidRPr="00DA66B6" w:rsidRDefault="00DA66B6" w:rsidP="00DA66B6">
      <w:pPr>
        <w:spacing w:afterLines="50" w:after="120" w:line="560" w:lineRule="exact"/>
        <w:jc w:val="center"/>
        <w:rPr>
          <w:rFonts w:eastAsia="方正小标宋简体"/>
          <w:b/>
          <w:sz w:val="52"/>
          <w:szCs w:val="52"/>
        </w:rPr>
      </w:pPr>
    </w:p>
    <w:p w:rsidR="00DA66B6" w:rsidRPr="00DA66B6" w:rsidRDefault="00DA66B6" w:rsidP="00DA66B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  <w:r w:rsidRPr="00DA66B6">
        <w:rPr>
          <w:rFonts w:ascii="方正小标宋简体" w:eastAsia="方正小标宋简体" w:hAnsi="宋体" w:hint="eastAsia"/>
          <w:b/>
          <w:sz w:val="52"/>
          <w:szCs w:val="52"/>
        </w:rPr>
        <w:t>学位授权点自我评估总结报告</w:t>
      </w:r>
    </w:p>
    <w:p w:rsidR="00DA66B6" w:rsidRPr="00DA66B6" w:rsidRDefault="00DA66B6" w:rsidP="00DA66B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DA66B6" w:rsidRPr="00DA66B6" w:rsidRDefault="00DA66B6" w:rsidP="00DA66B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DA66B6" w:rsidRPr="00DA66B6" w:rsidRDefault="00DA66B6" w:rsidP="00DA66B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DA66B6" w:rsidRPr="00DA66B6" w:rsidRDefault="00DA66B6" w:rsidP="00DA66B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Style w:val="a7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</w:tblGrid>
      <w:tr w:rsidR="00DA66B6" w:rsidRPr="00DA66B6" w:rsidTr="00590FBA">
        <w:tc>
          <w:tcPr>
            <w:tcW w:w="2160" w:type="dxa"/>
            <w:vMerge w:val="restart"/>
            <w:vAlign w:val="center"/>
          </w:tcPr>
          <w:p w:rsidR="00DA66B6" w:rsidRPr="00DA66B6" w:rsidRDefault="00DA66B6" w:rsidP="00DA66B6">
            <w:pPr>
              <w:spacing w:line="200" w:lineRule="atLeast"/>
              <w:jc w:val="distribute"/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 w:hint="eastAsia"/>
                <w:b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DA66B6" w:rsidRPr="00DA66B6" w:rsidTr="00590FBA">
        <w:tc>
          <w:tcPr>
            <w:tcW w:w="2160" w:type="dxa"/>
            <w:vMerge/>
          </w:tcPr>
          <w:p w:rsidR="00DA66B6" w:rsidRPr="00DA66B6" w:rsidRDefault="00DA66B6" w:rsidP="00DA66B6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DA66B6" w:rsidRPr="00DA66B6" w:rsidRDefault="00DA66B6" w:rsidP="00DA66B6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Style w:val="a7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</w:tblGrid>
      <w:tr w:rsidR="00DA66B6" w:rsidRPr="00DA66B6" w:rsidTr="00590FBA">
        <w:tc>
          <w:tcPr>
            <w:tcW w:w="2160" w:type="dxa"/>
            <w:vMerge w:val="restart"/>
            <w:vAlign w:val="center"/>
          </w:tcPr>
          <w:p w:rsidR="00DA66B6" w:rsidRPr="00DA66B6" w:rsidRDefault="00DA66B6" w:rsidP="00DA66B6">
            <w:pPr>
              <w:jc w:val="distribute"/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 w:hint="eastAsia"/>
                <w:b/>
                <w:sz w:val="30"/>
                <w:szCs w:val="30"/>
              </w:rPr>
              <w:t>授权</w:t>
            </w:r>
            <w:r w:rsidRPr="00DA66B6">
              <w:rPr>
                <w:rFonts w:eastAsia="楷体_GB2312"/>
                <w:b/>
                <w:sz w:val="30"/>
                <w:szCs w:val="30"/>
              </w:rPr>
              <w:t>学科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/>
                <w:b/>
                <w:sz w:val="30"/>
                <w:szCs w:val="30"/>
              </w:rPr>
              <w:t>名称：</w:t>
            </w:r>
          </w:p>
        </w:tc>
      </w:tr>
      <w:tr w:rsidR="00DA66B6" w:rsidRPr="00DA66B6" w:rsidTr="00590FBA">
        <w:tc>
          <w:tcPr>
            <w:tcW w:w="2160" w:type="dxa"/>
            <w:vMerge/>
          </w:tcPr>
          <w:p w:rsidR="00DA66B6" w:rsidRPr="00DA66B6" w:rsidRDefault="00DA66B6" w:rsidP="00DA66B6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/>
                <w:b/>
                <w:sz w:val="30"/>
                <w:szCs w:val="30"/>
              </w:rPr>
              <w:t>代码：</w:t>
            </w:r>
          </w:p>
        </w:tc>
      </w:tr>
    </w:tbl>
    <w:p w:rsidR="00DA66B6" w:rsidRPr="00DA66B6" w:rsidRDefault="00DA66B6" w:rsidP="00DA66B6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Style w:val="a7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</w:tblGrid>
      <w:tr w:rsidR="00DA66B6" w:rsidRPr="00DA66B6" w:rsidTr="00590FBA">
        <w:tc>
          <w:tcPr>
            <w:tcW w:w="2160" w:type="dxa"/>
            <w:vMerge w:val="restart"/>
            <w:vAlign w:val="center"/>
          </w:tcPr>
          <w:p w:rsidR="00DA66B6" w:rsidRPr="00DA66B6" w:rsidRDefault="00DA66B6" w:rsidP="00DA66B6">
            <w:pPr>
              <w:jc w:val="distribute"/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 w:hint="eastAsia"/>
                <w:b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 w:hint="eastAsia"/>
                <w:b/>
                <w:sz w:val="30"/>
                <w:szCs w:val="30"/>
              </w:rPr>
              <w:t>□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>博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>士</w:t>
            </w:r>
          </w:p>
        </w:tc>
      </w:tr>
      <w:tr w:rsidR="00DA66B6" w:rsidRPr="00DA66B6" w:rsidTr="00590FBA">
        <w:tc>
          <w:tcPr>
            <w:tcW w:w="2160" w:type="dxa"/>
            <w:vMerge/>
          </w:tcPr>
          <w:p w:rsidR="00DA66B6" w:rsidRPr="00DA66B6" w:rsidRDefault="00DA66B6" w:rsidP="00DA66B6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A66B6" w:rsidRPr="00DA66B6" w:rsidRDefault="00DA66B6" w:rsidP="00DA66B6">
            <w:pPr>
              <w:rPr>
                <w:rFonts w:eastAsia="楷体_GB2312"/>
                <w:b/>
                <w:sz w:val="30"/>
                <w:szCs w:val="30"/>
              </w:rPr>
            </w:pPr>
            <w:r w:rsidRPr="00DA66B6">
              <w:rPr>
                <w:rFonts w:eastAsia="楷体_GB2312" w:hint="eastAsia"/>
                <w:b/>
                <w:sz w:val="30"/>
                <w:szCs w:val="30"/>
              </w:rPr>
              <w:t>□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proofErr w:type="gramStart"/>
            <w:r w:rsidRPr="00DA66B6">
              <w:rPr>
                <w:rFonts w:eastAsia="楷体_GB2312" w:hint="eastAsia"/>
                <w:b/>
                <w:sz w:val="30"/>
                <w:szCs w:val="30"/>
              </w:rPr>
              <w:t>硕</w:t>
            </w:r>
            <w:proofErr w:type="gramEnd"/>
            <w:r w:rsidRPr="00DA66B6">
              <w:rPr>
                <w:rFonts w:eastAsia="楷体_GB2312" w:hint="eastAsia"/>
                <w:b/>
                <w:sz w:val="30"/>
                <w:szCs w:val="30"/>
              </w:rPr>
              <w:t xml:space="preserve">  </w:t>
            </w:r>
            <w:r w:rsidRPr="00DA66B6">
              <w:rPr>
                <w:rFonts w:eastAsia="楷体_GB2312" w:hint="eastAsia"/>
                <w:b/>
                <w:sz w:val="30"/>
                <w:szCs w:val="30"/>
              </w:rPr>
              <w:t>士</w:t>
            </w:r>
          </w:p>
        </w:tc>
      </w:tr>
    </w:tbl>
    <w:p w:rsidR="00DA66B6" w:rsidRPr="00DA66B6" w:rsidRDefault="00DA66B6" w:rsidP="00DA66B6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p w:rsidR="00DA66B6" w:rsidRPr="00DA66B6" w:rsidRDefault="00DA66B6" w:rsidP="00DA66B6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p w:rsidR="00DA66B6" w:rsidRPr="00DA66B6" w:rsidRDefault="00DA66B6" w:rsidP="00DA66B6">
      <w:pPr>
        <w:jc w:val="center"/>
        <w:rPr>
          <w:rFonts w:eastAsia="楷体_GB2312"/>
          <w:b/>
          <w:sz w:val="30"/>
          <w:szCs w:val="30"/>
        </w:rPr>
      </w:pPr>
      <w:r w:rsidRPr="00DA66B6">
        <w:rPr>
          <w:rFonts w:eastAsia="楷体_GB2312"/>
          <w:b/>
          <w:sz w:val="30"/>
          <w:szCs w:val="30"/>
        </w:rPr>
        <w:t>201</w:t>
      </w:r>
      <w:r w:rsidR="007E7DDE">
        <w:rPr>
          <w:rFonts w:eastAsia="楷体_GB2312" w:hint="eastAsia"/>
          <w:b/>
          <w:sz w:val="30"/>
          <w:szCs w:val="30"/>
        </w:rPr>
        <w:t>7</w:t>
      </w:r>
      <w:r w:rsidRPr="00DA66B6">
        <w:rPr>
          <w:rFonts w:eastAsia="楷体_GB2312"/>
          <w:b/>
          <w:sz w:val="30"/>
          <w:szCs w:val="30"/>
        </w:rPr>
        <w:t>年</w:t>
      </w:r>
      <w:r w:rsidRPr="00DA66B6">
        <w:rPr>
          <w:rFonts w:eastAsia="楷体_GB2312"/>
          <w:b/>
          <w:sz w:val="30"/>
          <w:szCs w:val="30"/>
        </w:rPr>
        <w:t xml:space="preserve">  </w:t>
      </w:r>
      <w:r w:rsidRPr="00DA66B6">
        <w:rPr>
          <w:rFonts w:eastAsia="楷体_GB2312"/>
          <w:b/>
          <w:sz w:val="30"/>
          <w:szCs w:val="30"/>
        </w:rPr>
        <w:t>月</w:t>
      </w:r>
      <w:r w:rsidRPr="00DA66B6">
        <w:rPr>
          <w:rFonts w:eastAsia="楷体_GB2312"/>
          <w:b/>
          <w:sz w:val="30"/>
          <w:szCs w:val="30"/>
        </w:rPr>
        <w:t xml:space="preserve">  </w:t>
      </w:r>
      <w:r w:rsidRPr="00DA66B6">
        <w:rPr>
          <w:rFonts w:eastAsia="楷体_GB2312"/>
          <w:b/>
          <w:sz w:val="30"/>
          <w:szCs w:val="30"/>
        </w:rPr>
        <w:t>日</w:t>
      </w:r>
    </w:p>
    <w:p w:rsidR="00DA66B6" w:rsidRPr="00DA66B6" w:rsidRDefault="00DA66B6" w:rsidP="00DA66B6">
      <w:pPr>
        <w:spacing w:afterLines="50" w:after="120" w:line="400" w:lineRule="exact"/>
        <w:jc w:val="center"/>
        <w:rPr>
          <w:rFonts w:eastAsia="楷体_GB2312"/>
          <w:b/>
          <w:sz w:val="32"/>
          <w:szCs w:val="32"/>
        </w:rPr>
      </w:pPr>
      <w:r w:rsidRPr="00DA66B6">
        <w:rPr>
          <w:rFonts w:eastAsia="方正小标宋简体"/>
          <w:b/>
          <w:sz w:val="44"/>
          <w:szCs w:val="44"/>
        </w:rPr>
        <w:br w:type="page"/>
      </w:r>
      <w:r w:rsidRPr="00DA66B6">
        <w:rPr>
          <w:rFonts w:eastAsia="楷体_GB2312"/>
          <w:b/>
          <w:sz w:val="32"/>
          <w:szCs w:val="32"/>
        </w:rPr>
        <w:lastRenderedPageBreak/>
        <w:t>编</w:t>
      </w:r>
      <w:r w:rsidRPr="00DA66B6">
        <w:rPr>
          <w:rFonts w:eastAsia="楷体_GB2312"/>
          <w:b/>
          <w:sz w:val="32"/>
          <w:szCs w:val="32"/>
        </w:rPr>
        <w:t xml:space="preserve"> </w:t>
      </w:r>
      <w:r w:rsidRPr="00DA66B6">
        <w:rPr>
          <w:rFonts w:eastAsia="楷体_GB2312"/>
          <w:b/>
          <w:sz w:val="32"/>
          <w:szCs w:val="32"/>
        </w:rPr>
        <w:t>写</w:t>
      </w:r>
      <w:r w:rsidRPr="00DA66B6">
        <w:rPr>
          <w:rFonts w:eastAsia="楷体_GB2312"/>
          <w:b/>
          <w:sz w:val="32"/>
          <w:szCs w:val="32"/>
        </w:rPr>
        <w:t xml:space="preserve"> </w:t>
      </w:r>
      <w:r w:rsidRPr="00DA66B6">
        <w:rPr>
          <w:rFonts w:eastAsia="楷体_GB2312"/>
          <w:b/>
          <w:sz w:val="32"/>
          <w:szCs w:val="32"/>
        </w:rPr>
        <w:t>说</w:t>
      </w:r>
      <w:r w:rsidRPr="00DA66B6">
        <w:rPr>
          <w:rFonts w:eastAsia="楷体_GB2312"/>
          <w:b/>
          <w:sz w:val="32"/>
          <w:szCs w:val="32"/>
        </w:rPr>
        <w:t xml:space="preserve"> </w:t>
      </w:r>
      <w:r w:rsidRPr="00DA66B6">
        <w:rPr>
          <w:rFonts w:eastAsia="楷体_GB2312"/>
          <w:b/>
          <w:sz w:val="32"/>
          <w:szCs w:val="32"/>
        </w:rPr>
        <w:t>明</w:t>
      </w:r>
    </w:p>
    <w:p w:rsidR="00DA66B6" w:rsidRPr="00DA66B6" w:rsidRDefault="00DA66B6" w:rsidP="00DA66B6">
      <w:pPr>
        <w:spacing w:afterLines="50" w:after="120" w:line="400" w:lineRule="exact"/>
        <w:jc w:val="center"/>
        <w:rPr>
          <w:rFonts w:eastAsia="楷体_GB2312"/>
          <w:b/>
          <w:sz w:val="32"/>
          <w:szCs w:val="32"/>
        </w:rPr>
      </w:pPr>
    </w:p>
    <w:p w:rsidR="00DA66B6" w:rsidRPr="00DA66B6" w:rsidRDefault="00DA66B6" w:rsidP="00DA66B6">
      <w:pPr>
        <w:spacing w:line="400" w:lineRule="exact"/>
        <w:ind w:firstLineChars="200" w:firstLine="480"/>
        <w:rPr>
          <w:rFonts w:eastAsia="仿宋_GB2312"/>
          <w:sz w:val="24"/>
        </w:rPr>
      </w:pPr>
      <w:r w:rsidRPr="00DA66B6">
        <w:rPr>
          <w:rFonts w:eastAsia="仿宋_GB2312" w:hint="eastAsia"/>
          <w:sz w:val="24"/>
        </w:rPr>
        <w:t>一、本</w:t>
      </w:r>
      <w:r w:rsidRPr="00DA66B6">
        <w:rPr>
          <w:rFonts w:eastAsia="仿宋_GB2312"/>
          <w:sz w:val="24"/>
        </w:rPr>
        <w:t>报告是</w:t>
      </w:r>
      <w:r w:rsidRPr="00DA66B6">
        <w:rPr>
          <w:rFonts w:eastAsia="仿宋_GB2312" w:hint="eastAsia"/>
          <w:sz w:val="24"/>
        </w:rPr>
        <w:t>学位授权点经过</w:t>
      </w:r>
      <w:r w:rsidRPr="00DA66B6">
        <w:rPr>
          <w:rFonts w:eastAsia="仿宋_GB2312"/>
          <w:sz w:val="24"/>
        </w:rPr>
        <w:t>自我评估</w:t>
      </w:r>
      <w:r w:rsidRPr="00DA66B6">
        <w:rPr>
          <w:rFonts w:eastAsia="仿宋_GB2312" w:hint="eastAsia"/>
          <w:sz w:val="24"/>
        </w:rPr>
        <w:t>的全面总结，分为两个个部分：学位授权点基本情况和</w:t>
      </w:r>
      <w:r w:rsidRPr="00DA66B6">
        <w:rPr>
          <w:rFonts w:eastAsia="仿宋_GB2312"/>
          <w:sz w:val="24"/>
        </w:rPr>
        <w:t>持续改进计划。</w:t>
      </w:r>
    </w:p>
    <w:p w:rsidR="00DA66B6" w:rsidRPr="00DA66B6" w:rsidRDefault="00DA66B6" w:rsidP="00DA66B6">
      <w:pPr>
        <w:spacing w:line="400" w:lineRule="exact"/>
        <w:ind w:firstLineChars="200" w:firstLine="480"/>
        <w:rPr>
          <w:rFonts w:eastAsia="仿宋_GB2312"/>
          <w:sz w:val="24"/>
        </w:rPr>
      </w:pPr>
      <w:r w:rsidRPr="00DA66B6">
        <w:rPr>
          <w:rFonts w:eastAsia="仿宋_GB2312" w:hint="eastAsia"/>
          <w:sz w:val="24"/>
        </w:rPr>
        <w:t>二</w:t>
      </w:r>
      <w:r w:rsidRPr="00DA66B6">
        <w:rPr>
          <w:rFonts w:eastAsia="仿宋_GB2312"/>
          <w:sz w:val="24"/>
        </w:rPr>
        <w:t>、封面中单位代码按照《高等学校和科研机构学位与研究生管理信息标准》</w:t>
      </w:r>
      <w:r w:rsidRPr="00DA66B6">
        <w:rPr>
          <w:rFonts w:eastAsia="仿宋_GB2312" w:hint="eastAsia"/>
          <w:sz w:val="24"/>
        </w:rPr>
        <w:t>（</w:t>
      </w:r>
      <w:r w:rsidRPr="00DA66B6">
        <w:rPr>
          <w:rFonts w:eastAsia="仿宋_GB2312"/>
          <w:sz w:val="24"/>
        </w:rPr>
        <w:t>国务院学位委员会办公室编，</w:t>
      </w:r>
      <w:r w:rsidRPr="00DA66B6">
        <w:rPr>
          <w:rFonts w:eastAsia="仿宋_GB2312"/>
          <w:sz w:val="24"/>
        </w:rPr>
        <w:t>2004</w:t>
      </w:r>
      <w:r w:rsidRPr="00DA66B6">
        <w:rPr>
          <w:rFonts w:eastAsia="仿宋_GB2312"/>
          <w:sz w:val="24"/>
        </w:rPr>
        <w:t>年</w:t>
      </w:r>
      <w:r w:rsidRPr="00DA66B6">
        <w:rPr>
          <w:rFonts w:eastAsia="仿宋_GB2312"/>
          <w:sz w:val="24"/>
        </w:rPr>
        <w:t>3</w:t>
      </w:r>
      <w:r w:rsidRPr="00DA66B6">
        <w:rPr>
          <w:rFonts w:eastAsia="仿宋_GB2312"/>
          <w:sz w:val="24"/>
        </w:rPr>
        <w:t>月北京大学出版社出版</w:t>
      </w:r>
      <w:r w:rsidRPr="00DA66B6">
        <w:rPr>
          <w:rFonts w:eastAsia="仿宋_GB2312" w:hint="eastAsia"/>
          <w:sz w:val="24"/>
        </w:rPr>
        <w:t>）</w:t>
      </w:r>
      <w:r w:rsidRPr="00DA66B6">
        <w:rPr>
          <w:rFonts w:eastAsia="仿宋_GB2312"/>
          <w:sz w:val="24"/>
        </w:rPr>
        <w:t>中教育部《高等学校代码》（包括高等学校与科研机构）填写</w:t>
      </w:r>
      <w:r w:rsidRPr="00DA66B6">
        <w:rPr>
          <w:rFonts w:eastAsia="仿宋_GB2312" w:hint="eastAsia"/>
          <w:sz w:val="24"/>
        </w:rPr>
        <w:t>；学位授权点的</w:t>
      </w:r>
      <w:r w:rsidRPr="00DA66B6">
        <w:rPr>
          <w:rFonts w:eastAsia="仿宋_GB2312"/>
          <w:sz w:val="24"/>
        </w:rPr>
        <w:t>学科名称及代码按照国务院学位委员会</w:t>
      </w:r>
      <w:r w:rsidRPr="00DA66B6">
        <w:rPr>
          <w:rFonts w:eastAsia="仿宋_GB2312" w:hint="eastAsia"/>
          <w:sz w:val="24"/>
        </w:rPr>
        <w:t>和</w:t>
      </w:r>
      <w:r w:rsidRPr="00DA66B6">
        <w:rPr>
          <w:rFonts w:eastAsia="仿宋_GB2312"/>
          <w:sz w:val="24"/>
        </w:rPr>
        <w:t>教育</w:t>
      </w:r>
      <w:r w:rsidRPr="00DA66B6">
        <w:rPr>
          <w:rFonts w:eastAsia="仿宋_GB2312" w:hint="eastAsia"/>
          <w:sz w:val="24"/>
        </w:rPr>
        <w:t>部</w:t>
      </w:r>
      <w:r w:rsidRPr="00DA66B6">
        <w:rPr>
          <w:rFonts w:eastAsia="仿宋_GB2312" w:hint="eastAsia"/>
          <w:sz w:val="24"/>
        </w:rPr>
        <w:t>2011</w:t>
      </w:r>
      <w:r w:rsidRPr="00DA66B6">
        <w:rPr>
          <w:rFonts w:eastAsia="仿宋_GB2312" w:hint="eastAsia"/>
          <w:sz w:val="24"/>
        </w:rPr>
        <w:t>年印发</w:t>
      </w:r>
      <w:r w:rsidRPr="00DA66B6">
        <w:rPr>
          <w:rFonts w:eastAsia="仿宋_GB2312"/>
          <w:sz w:val="24"/>
        </w:rPr>
        <w:t>的《学位</w:t>
      </w:r>
      <w:r w:rsidRPr="00DA66B6">
        <w:rPr>
          <w:rFonts w:eastAsia="仿宋_GB2312" w:hint="eastAsia"/>
          <w:sz w:val="24"/>
        </w:rPr>
        <w:t>授予</w:t>
      </w:r>
      <w:r w:rsidRPr="00DA66B6">
        <w:rPr>
          <w:rFonts w:eastAsia="仿宋_GB2312"/>
          <w:sz w:val="24"/>
        </w:rPr>
        <w:t>和</w:t>
      </w:r>
      <w:r w:rsidRPr="00DA66B6">
        <w:rPr>
          <w:rFonts w:eastAsia="仿宋_GB2312" w:hint="eastAsia"/>
          <w:sz w:val="24"/>
        </w:rPr>
        <w:t>人才</w:t>
      </w:r>
      <w:r w:rsidRPr="00DA66B6">
        <w:rPr>
          <w:rFonts w:eastAsia="仿宋_GB2312"/>
          <w:sz w:val="24"/>
        </w:rPr>
        <w:t>培养学科目录》填写</w:t>
      </w:r>
      <w:r w:rsidRPr="00DA66B6">
        <w:rPr>
          <w:rFonts w:eastAsia="仿宋_GB2312" w:hint="eastAsia"/>
          <w:sz w:val="24"/>
        </w:rPr>
        <w:t>，只有二级学科学位授权点的，授权学科名称及代码按照国务院学位委员会和原国家教育委员会</w:t>
      </w:r>
      <w:r w:rsidRPr="00DA66B6">
        <w:rPr>
          <w:rFonts w:eastAsia="仿宋_GB2312" w:hint="eastAsia"/>
          <w:sz w:val="24"/>
        </w:rPr>
        <w:t>1997</w:t>
      </w:r>
      <w:r w:rsidRPr="00DA66B6">
        <w:rPr>
          <w:rFonts w:eastAsia="仿宋_GB2312" w:hint="eastAsia"/>
          <w:sz w:val="24"/>
        </w:rPr>
        <w:t>年颁布的《授予博士、硕士学位和培养研究生的学科、专业目录》填写；</w:t>
      </w:r>
      <w:r w:rsidRPr="00DA66B6">
        <w:rPr>
          <w:rFonts w:eastAsia="仿宋_GB2312"/>
          <w:sz w:val="24"/>
        </w:rPr>
        <w:t>同</w:t>
      </w:r>
      <w:r w:rsidRPr="00DA66B6">
        <w:rPr>
          <w:rFonts w:eastAsia="仿宋_GB2312" w:hint="eastAsia"/>
          <w:sz w:val="24"/>
        </w:rPr>
        <w:t>时获得博士、</w:t>
      </w:r>
      <w:r w:rsidRPr="00DA66B6">
        <w:rPr>
          <w:rFonts w:eastAsia="仿宋_GB2312"/>
          <w:sz w:val="24"/>
        </w:rPr>
        <w:t>硕士学位授权</w:t>
      </w:r>
      <w:r w:rsidRPr="00DA66B6">
        <w:rPr>
          <w:rFonts w:eastAsia="仿宋_GB2312" w:hint="eastAsia"/>
          <w:sz w:val="24"/>
        </w:rPr>
        <w:t>的</w:t>
      </w:r>
      <w:r w:rsidRPr="00DA66B6">
        <w:rPr>
          <w:rFonts w:eastAsia="仿宋_GB2312"/>
          <w:sz w:val="24"/>
        </w:rPr>
        <w:t>学科</w:t>
      </w:r>
      <w:r w:rsidRPr="00DA66B6">
        <w:rPr>
          <w:rFonts w:eastAsia="仿宋_GB2312" w:hint="eastAsia"/>
          <w:sz w:val="24"/>
        </w:rPr>
        <w:t>，授权级别选“博士”；只获得</w:t>
      </w:r>
      <w:r w:rsidRPr="00DA66B6">
        <w:rPr>
          <w:rFonts w:eastAsia="仿宋_GB2312"/>
          <w:sz w:val="24"/>
        </w:rPr>
        <w:t>硕士学位授权</w:t>
      </w:r>
      <w:r w:rsidRPr="00DA66B6">
        <w:rPr>
          <w:rFonts w:eastAsia="仿宋_GB2312" w:hint="eastAsia"/>
          <w:sz w:val="24"/>
        </w:rPr>
        <w:t>的</w:t>
      </w:r>
      <w:r w:rsidRPr="00DA66B6">
        <w:rPr>
          <w:rFonts w:eastAsia="仿宋_GB2312"/>
          <w:sz w:val="24"/>
        </w:rPr>
        <w:t>学科</w:t>
      </w:r>
      <w:r w:rsidRPr="00DA66B6">
        <w:rPr>
          <w:rFonts w:eastAsia="仿宋_GB2312" w:hint="eastAsia"/>
          <w:sz w:val="24"/>
        </w:rPr>
        <w:t>，授权级别选“硕士”</w:t>
      </w:r>
      <w:r w:rsidRPr="00DA66B6">
        <w:rPr>
          <w:rFonts w:eastAsia="仿宋_GB2312"/>
          <w:sz w:val="24"/>
        </w:rPr>
        <w:t>。</w:t>
      </w:r>
    </w:p>
    <w:p w:rsidR="00DA66B6" w:rsidRPr="00DA66B6" w:rsidRDefault="00DA66B6" w:rsidP="00DA66B6">
      <w:pPr>
        <w:spacing w:line="400" w:lineRule="exact"/>
        <w:ind w:firstLineChars="200" w:firstLine="488"/>
        <w:rPr>
          <w:rFonts w:eastAsia="仿宋_GB2312"/>
          <w:sz w:val="24"/>
        </w:rPr>
      </w:pPr>
      <w:r w:rsidRPr="00DA66B6">
        <w:rPr>
          <w:rFonts w:eastAsia="仿宋_GB2312" w:hint="eastAsia"/>
          <w:spacing w:val="2"/>
          <w:sz w:val="24"/>
        </w:rPr>
        <w:t>三</w:t>
      </w:r>
      <w:r w:rsidRPr="00DA66B6">
        <w:rPr>
          <w:rFonts w:eastAsia="仿宋_GB2312"/>
          <w:spacing w:val="2"/>
          <w:sz w:val="24"/>
        </w:rPr>
        <w:t>、本</w:t>
      </w:r>
      <w:r w:rsidRPr="00DA66B6">
        <w:rPr>
          <w:rFonts w:eastAsia="仿宋_GB2312" w:hint="eastAsia"/>
          <w:spacing w:val="2"/>
          <w:sz w:val="24"/>
        </w:rPr>
        <w:t>报告采取写实性描述，能用数据定量描述的，不得定性描述。定量数据除总量外，</w:t>
      </w:r>
      <w:proofErr w:type="gramStart"/>
      <w:r w:rsidRPr="00DA66B6">
        <w:rPr>
          <w:rFonts w:eastAsia="仿宋_GB2312" w:hint="eastAsia"/>
          <w:spacing w:val="2"/>
          <w:sz w:val="24"/>
        </w:rPr>
        <w:t>尽可能用师均</w:t>
      </w:r>
      <w:proofErr w:type="gramEnd"/>
      <w:r w:rsidRPr="00DA66B6">
        <w:rPr>
          <w:rFonts w:eastAsia="仿宋_GB2312" w:hint="eastAsia"/>
          <w:spacing w:val="2"/>
          <w:sz w:val="24"/>
        </w:rPr>
        <w:t>、生均或比例描述。报告中所描述的内容和数据</w:t>
      </w:r>
      <w:r w:rsidRPr="00DA66B6">
        <w:rPr>
          <w:rFonts w:eastAsia="仿宋_GB2312"/>
          <w:spacing w:val="2"/>
          <w:sz w:val="24"/>
        </w:rPr>
        <w:t>应确属本学</w:t>
      </w:r>
      <w:r w:rsidRPr="00DA66B6">
        <w:rPr>
          <w:rFonts w:eastAsia="仿宋_GB2312" w:hint="eastAsia"/>
          <w:spacing w:val="2"/>
          <w:sz w:val="24"/>
        </w:rPr>
        <w:t>位点</w:t>
      </w:r>
      <w:r w:rsidRPr="00DA66B6">
        <w:rPr>
          <w:rFonts w:eastAsia="仿宋_GB2312"/>
          <w:spacing w:val="2"/>
          <w:sz w:val="24"/>
        </w:rPr>
        <w:t>，必须</w:t>
      </w:r>
      <w:r w:rsidRPr="00DA66B6">
        <w:rPr>
          <w:rFonts w:eastAsia="仿宋_GB2312" w:hint="eastAsia"/>
          <w:spacing w:val="2"/>
          <w:sz w:val="24"/>
        </w:rPr>
        <w:t>真实、</w:t>
      </w:r>
      <w:r w:rsidRPr="00DA66B6">
        <w:rPr>
          <w:rFonts w:eastAsia="仿宋_GB2312"/>
          <w:sz w:val="24"/>
        </w:rPr>
        <w:t>准确</w:t>
      </w:r>
      <w:r w:rsidRPr="00DA66B6">
        <w:rPr>
          <w:rFonts w:eastAsia="仿宋_GB2312" w:hint="eastAsia"/>
          <w:sz w:val="24"/>
        </w:rPr>
        <w:t>，</w:t>
      </w:r>
      <w:r w:rsidRPr="00DA66B6">
        <w:rPr>
          <w:rFonts w:eastAsia="仿宋_GB2312"/>
          <w:sz w:val="24"/>
        </w:rPr>
        <w:t>有据可查</w:t>
      </w:r>
      <w:r w:rsidRPr="00DA66B6">
        <w:rPr>
          <w:rFonts w:eastAsia="仿宋_GB2312" w:hint="eastAsia"/>
          <w:sz w:val="24"/>
        </w:rPr>
        <w:t>。</w:t>
      </w:r>
    </w:p>
    <w:p w:rsidR="00DA66B6" w:rsidRPr="00DA66B6" w:rsidRDefault="00DA66B6" w:rsidP="00DA66B6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 w:rsidRPr="00DA66B6">
        <w:rPr>
          <w:rFonts w:eastAsia="仿宋_GB2312" w:hint="eastAsia"/>
          <w:sz w:val="24"/>
        </w:rPr>
        <w:t>四、本报告的</w:t>
      </w:r>
      <w:r w:rsidRPr="00DA66B6">
        <w:rPr>
          <w:rFonts w:eastAsia="仿宋_GB2312" w:hint="eastAsia"/>
          <w:spacing w:val="2"/>
          <w:sz w:val="24"/>
        </w:rPr>
        <w:t>各项内容须是本学位点近</w:t>
      </w:r>
      <w:r w:rsidRPr="00DA66B6">
        <w:rPr>
          <w:rFonts w:eastAsia="仿宋_GB2312" w:hint="eastAsia"/>
          <w:spacing w:val="2"/>
          <w:sz w:val="24"/>
        </w:rPr>
        <w:t>5</w:t>
      </w:r>
      <w:r w:rsidRPr="00DA66B6">
        <w:rPr>
          <w:rFonts w:eastAsia="仿宋_GB2312" w:hint="eastAsia"/>
          <w:spacing w:val="2"/>
          <w:sz w:val="24"/>
        </w:rPr>
        <w:t>年来的情况，统计时间以本报告撰写时间为截止时间，往前推算</w:t>
      </w:r>
      <w:r w:rsidRPr="00DA66B6">
        <w:rPr>
          <w:rFonts w:eastAsia="仿宋_GB2312" w:hint="eastAsia"/>
          <w:spacing w:val="2"/>
          <w:sz w:val="24"/>
        </w:rPr>
        <w:t>5</w:t>
      </w:r>
      <w:r w:rsidRPr="00DA66B6">
        <w:rPr>
          <w:rFonts w:eastAsia="仿宋_GB2312" w:hint="eastAsia"/>
          <w:spacing w:val="2"/>
          <w:sz w:val="24"/>
        </w:rPr>
        <w:t>年为起始时间。</w:t>
      </w:r>
    </w:p>
    <w:p w:rsidR="00DA66B6" w:rsidRPr="00DA66B6" w:rsidRDefault="00DA66B6" w:rsidP="00DA66B6">
      <w:pPr>
        <w:spacing w:line="400" w:lineRule="exact"/>
        <w:ind w:firstLineChars="225" w:firstLine="540"/>
        <w:rPr>
          <w:rFonts w:eastAsia="仿宋_GB2312"/>
          <w:sz w:val="24"/>
        </w:rPr>
      </w:pPr>
      <w:r w:rsidRPr="00DA66B6">
        <w:rPr>
          <w:rFonts w:eastAsia="仿宋_GB2312" w:hint="eastAsia"/>
          <w:sz w:val="24"/>
        </w:rPr>
        <w:t>五</w:t>
      </w:r>
      <w:r w:rsidRPr="00DA66B6">
        <w:rPr>
          <w:rFonts w:eastAsia="仿宋_GB2312"/>
          <w:sz w:val="24"/>
        </w:rPr>
        <w:t>、</w:t>
      </w:r>
      <w:r w:rsidRPr="00DA66B6">
        <w:rPr>
          <w:rFonts w:eastAsia="仿宋_GB2312" w:hint="eastAsia"/>
          <w:sz w:val="24"/>
        </w:rPr>
        <w:t>除特别注明的兼职导师外，</w:t>
      </w:r>
      <w:r w:rsidRPr="00DA66B6">
        <w:rPr>
          <w:rFonts w:eastAsia="仿宋_GB2312"/>
          <w:sz w:val="24"/>
        </w:rPr>
        <w:t>本</w:t>
      </w:r>
      <w:r w:rsidRPr="00DA66B6">
        <w:rPr>
          <w:rFonts w:eastAsia="仿宋_GB2312" w:hint="eastAsia"/>
          <w:sz w:val="24"/>
        </w:rPr>
        <w:t>报告</w:t>
      </w:r>
      <w:r w:rsidRPr="00DA66B6">
        <w:rPr>
          <w:rFonts w:eastAsia="仿宋_GB2312"/>
          <w:sz w:val="24"/>
        </w:rPr>
        <w:t>所涉及的</w:t>
      </w:r>
      <w:r w:rsidRPr="00DA66B6">
        <w:rPr>
          <w:rFonts w:eastAsia="仿宋_GB2312" w:hint="eastAsia"/>
          <w:sz w:val="24"/>
        </w:rPr>
        <w:t>师资</w:t>
      </w:r>
      <w:r w:rsidRPr="00DA66B6">
        <w:rPr>
          <w:rFonts w:eastAsia="仿宋_GB2312"/>
          <w:sz w:val="24"/>
        </w:rPr>
        <w:t>均指</w:t>
      </w:r>
      <w:r w:rsidRPr="00DA66B6">
        <w:rPr>
          <w:rFonts w:eastAsia="仿宋_GB2312" w:hint="eastAsia"/>
          <w:sz w:val="24"/>
        </w:rPr>
        <w:t>目前</w:t>
      </w:r>
      <w:r w:rsidRPr="00DA66B6">
        <w:rPr>
          <w:rFonts w:eastAsia="仿宋_GB2312"/>
          <w:sz w:val="24"/>
        </w:rPr>
        <w:t>人事关系隶属本</w:t>
      </w:r>
      <w:r w:rsidRPr="00DA66B6">
        <w:rPr>
          <w:rFonts w:eastAsia="仿宋_GB2312" w:hint="eastAsia"/>
          <w:sz w:val="24"/>
        </w:rPr>
        <w:t>单位的</w:t>
      </w:r>
      <w:r w:rsidRPr="00DA66B6">
        <w:rPr>
          <w:rFonts w:eastAsia="仿宋_GB2312"/>
          <w:sz w:val="24"/>
        </w:rPr>
        <w:t>专职人员</w:t>
      </w:r>
      <w:r w:rsidRPr="00DA66B6">
        <w:rPr>
          <w:rFonts w:eastAsia="仿宋_GB2312" w:hint="eastAsia"/>
          <w:sz w:val="24"/>
        </w:rPr>
        <w:t>（同</w:t>
      </w:r>
      <w:proofErr w:type="gramStart"/>
      <w:r w:rsidRPr="00DA66B6">
        <w:rPr>
          <w:rFonts w:eastAsia="仿宋_GB2312" w:hint="eastAsia"/>
          <w:sz w:val="24"/>
        </w:rPr>
        <w:t>一人员</w:t>
      </w:r>
      <w:proofErr w:type="gramEnd"/>
      <w:r w:rsidRPr="00DA66B6">
        <w:rPr>
          <w:rFonts w:eastAsia="仿宋_GB2312" w:hint="eastAsia"/>
          <w:sz w:val="24"/>
        </w:rPr>
        <w:t>原则上不得在不同学术学位点重复填写）。</w:t>
      </w:r>
    </w:p>
    <w:p w:rsidR="00DA66B6" w:rsidRPr="00DA66B6" w:rsidRDefault="00DA66B6" w:rsidP="00DA66B6">
      <w:pPr>
        <w:spacing w:line="400" w:lineRule="exact"/>
        <w:ind w:firstLineChars="225" w:firstLine="540"/>
        <w:rPr>
          <w:rFonts w:eastAsia="仿宋_GB2312"/>
          <w:sz w:val="24"/>
        </w:rPr>
      </w:pPr>
      <w:r w:rsidRPr="00DA66B6">
        <w:rPr>
          <w:rFonts w:eastAsia="仿宋_GB2312" w:hint="eastAsia"/>
          <w:sz w:val="24"/>
        </w:rPr>
        <w:t>六、</w:t>
      </w:r>
      <w:r w:rsidRPr="00DA66B6">
        <w:rPr>
          <w:rFonts w:eastAsia="仿宋_GB2312"/>
          <w:sz w:val="24"/>
        </w:rPr>
        <w:t>本</w:t>
      </w:r>
      <w:r w:rsidRPr="00DA66B6">
        <w:rPr>
          <w:rFonts w:eastAsia="仿宋_GB2312" w:hint="eastAsia"/>
          <w:sz w:val="24"/>
        </w:rPr>
        <w:t>报告</w:t>
      </w:r>
      <w:r w:rsidRPr="00DA66B6">
        <w:rPr>
          <w:rFonts w:eastAsia="仿宋_GB2312"/>
          <w:sz w:val="24"/>
        </w:rPr>
        <w:t>中所涉及的成果（论文、专著、专利、科研奖励、教学成果奖励等）</w:t>
      </w:r>
      <w:r w:rsidRPr="00DA66B6">
        <w:rPr>
          <w:rFonts w:eastAsia="仿宋_GB2312" w:hint="eastAsia"/>
          <w:sz w:val="24"/>
        </w:rPr>
        <w:t>应是署名本单位，且同</w:t>
      </w:r>
      <w:proofErr w:type="gramStart"/>
      <w:r w:rsidRPr="00DA66B6">
        <w:rPr>
          <w:rFonts w:eastAsia="仿宋_GB2312" w:hint="eastAsia"/>
          <w:sz w:val="24"/>
        </w:rPr>
        <w:t>一人员</w:t>
      </w:r>
      <w:proofErr w:type="gramEnd"/>
      <w:r w:rsidRPr="00DA66B6">
        <w:rPr>
          <w:rFonts w:eastAsia="仿宋_GB2312" w:hint="eastAsia"/>
          <w:sz w:val="24"/>
        </w:rPr>
        <w:t>的同一成果不得在不同学术学位点重复填写。</w:t>
      </w:r>
      <w:r w:rsidRPr="00DA66B6">
        <w:rPr>
          <w:rFonts w:eastAsia="仿宋_GB2312"/>
          <w:sz w:val="24"/>
        </w:rPr>
        <w:t>引进人员在调入本学</w:t>
      </w:r>
      <w:r w:rsidRPr="00DA66B6">
        <w:rPr>
          <w:rFonts w:eastAsia="仿宋_GB2312" w:hint="eastAsia"/>
          <w:sz w:val="24"/>
        </w:rPr>
        <w:t>位</w:t>
      </w:r>
      <w:r w:rsidRPr="00DA66B6">
        <w:rPr>
          <w:rFonts w:eastAsia="仿宋_GB2312"/>
          <w:sz w:val="24"/>
        </w:rPr>
        <w:t>点之前署名其他单位所获得的成果不填写、不统计。</w:t>
      </w:r>
    </w:p>
    <w:p w:rsidR="00DA66B6" w:rsidRPr="00DA66B6" w:rsidRDefault="00DA66B6" w:rsidP="00DA66B6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 w:rsidRPr="00DA66B6">
        <w:rPr>
          <w:rFonts w:eastAsia="仿宋_GB2312" w:hint="eastAsia"/>
          <w:sz w:val="24"/>
        </w:rPr>
        <w:t>七、</w:t>
      </w:r>
      <w:r w:rsidRPr="00DA66B6">
        <w:rPr>
          <w:rFonts w:eastAsia="仿宋_GB2312" w:hint="eastAsia"/>
          <w:spacing w:val="2"/>
          <w:sz w:val="24"/>
        </w:rPr>
        <w:t>涉及国家机密的内容一律按国家有关保密规定进行</w:t>
      </w:r>
      <w:proofErr w:type="gramStart"/>
      <w:r w:rsidRPr="00DA66B6">
        <w:rPr>
          <w:rFonts w:eastAsia="仿宋_GB2312" w:hint="eastAsia"/>
          <w:spacing w:val="2"/>
          <w:sz w:val="24"/>
        </w:rPr>
        <w:t>脱密处理</w:t>
      </w:r>
      <w:proofErr w:type="gramEnd"/>
      <w:r w:rsidRPr="00DA66B6">
        <w:rPr>
          <w:rFonts w:eastAsia="仿宋_GB2312" w:hint="eastAsia"/>
          <w:spacing w:val="2"/>
          <w:sz w:val="24"/>
        </w:rPr>
        <w:t>后编写。</w:t>
      </w:r>
    </w:p>
    <w:p w:rsidR="00DA66B6" w:rsidRPr="00DA66B6" w:rsidRDefault="00DA66B6" w:rsidP="00DA66B6">
      <w:pPr>
        <w:spacing w:line="400" w:lineRule="exact"/>
        <w:ind w:firstLineChars="200" w:firstLine="488"/>
        <w:rPr>
          <w:rFonts w:eastAsia="仿宋_GB2312"/>
          <w:spacing w:val="2"/>
          <w:sz w:val="24"/>
        </w:rPr>
      </w:pPr>
      <w:r w:rsidRPr="00DA66B6">
        <w:rPr>
          <w:rFonts w:eastAsia="仿宋_GB2312" w:hint="eastAsia"/>
          <w:spacing w:val="2"/>
          <w:sz w:val="24"/>
        </w:rPr>
        <w:t>八、</w:t>
      </w:r>
      <w:r w:rsidRPr="00DA66B6">
        <w:rPr>
          <w:rFonts w:eastAsia="仿宋_GB2312"/>
          <w:spacing w:val="2"/>
          <w:sz w:val="24"/>
        </w:rPr>
        <w:t>本</w:t>
      </w:r>
      <w:r w:rsidRPr="00DA66B6">
        <w:rPr>
          <w:rFonts w:eastAsia="仿宋_GB2312" w:hint="eastAsia"/>
          <w:spacing w:val="2"/>
          <w:sz w:val="24"/>
        </w:rPr>
        <w:t>报告正文</w:t>
      </w:r>
      <w:r w:rsidRPr="00DA66B6">
        <w:rPr>
          <w:rFonts w:eastAsia="仿宋_GB2312"/>
          <w:spacing w:val="2"/>
          <w:sz w:val="24"/>
        </w:rPr>
        <w:t>使用</w:t>
      </w:r>
      <w:r w:rsidRPr="00DA66B6">
        <w:rPr>
          <w:rFonts w:eastAsia="仿宋_GB2312" w:hint="eastAsia"/>
          <w:spacing w:val="2"/>
          <w:sz w:val="24"/>
        </w:rPr>
        <w:t>四</w:t>
      </w:r>
      <w:r w:rsidRPr="00DA66B6">
        <w:rPr>
          <w:rFonts w:eastAsia="仿宋_GB2312"/>
          <w:spacing w:val="2"/>
          <w:sz w:val="24"/>
        </w:rPr>
        <w:t>号宋体</w:t>
      </w:r>
      <w:r w:rsidRPr="00DA66B6">
        <w:rPr>
          <w:rFonts w:eastAsia="仿宋_GB2312" w:hint="eastAsia"/>
          <w:spacing w:val="2"/>
          <w:sz w:val="24"/>
        </w:rPr>
        <w:t>，字数</w:t>
      </w:r>
      <w:r w:rsidRPr="00DA66B6">
        <w:rPr>
          <w:rFonts w:eastAsia="仿宋_GB2312"/>
          <w:spacing w:val="2"/>
          <w:sz w:val="24"/>
        </w:rPr>
        <w:t>不超过</w:t>
      </w:r>
      <w:r w:rsidRPr="00DA66B6">
        <w:rPr>
          <w:rFonts w:eastAsia="仿宋_GB2312" w:hint="eastAsia"/>
          <w:spacing w:val="2"/>
          <w:sz w:val="24"/>
        </w:rPr>
        <w:t>8000</w:t>
      </w:r>
      <w:r w:rsidRPr="00DA66B6">
        <w:rPr>
          <w:rFonts w:eastAsia="仿宋_GB2312"/>
          <w:spacing w:val="2"/>
          <w:sz w:val="24"/>
        </w:rPr>
        <w:t>字</w:t>
      </w:r>
      <w:r w:rsidRPr="00DA66B6">
        <w:rPr>
          <w:rFonts w:eastAsia="仿宋_GB2312" w:hint="eastAsia"/>
          <w:spacing w:val="2"/>
          <w:sz w:val="24"/>
        </w:rPr>
        <w:t>，</w:t>
      </w:r>
      <w:r w:rsidRPr="00DA66B6">
        <w:rPr>
          <w:rFonts w:eastAsia="仿宋_GB2312"/>
          <w:spacing w:val="2"/>
          <w:sz w:val="24"/>
        </w:rPr>
        <w:t>纸张限用</w:t>
      </w:r>
      <w:r w:rsidRPr="00DA66B6">
        <w:rPr>
          <w:rFonts w:eastAsia="仿宋_GB2312"/>
          <w:spacing w:val="2"/>
          <w:sz w:val="24"/>
        </w:rPr>
        <w:t>A4</w:t>
      </w:r>
      <w:r w:rsidRPr="00DA66B6">
        <w:rPr>
          <w:rFonts w:eastAsia="仿宋_GB2312"/>
          <w:spacing w:val="2"/>
          <w:sz w:val="24"/>
        </w:rPr>
        <w:t>。</w:t>
      </w:r>
    </w:p>
    <w:p w:rsidR="00DA66B6" w:rsidRPr="00DA66B6" w:rsidRDefault="00DA66B6" w:rsidP="00DA66B6">
      <w:pPr>
        <w:spacing w:line="400" w:lineRule="exact"/>
        <w:ind w:firstLineChars="200" w:firstLine="488"/>
        <w:rPr>
          <w:rFonts w:eastAsia="仿宋_GB2312"/>
          <w:spacing w:val="2"/>
          <w:sz w:val="24"/>
        </w:rPr>
      </w:pPr>
    </w:p>
    <w:p w:rsidR="00DA66B6" w:rsidRPr="00DA66B6" w:rsidRDefault="00DA66B6" w:rsidP="00DA66B6">
      <w:pPr>
        <w:spacing w:line="540" w:lineRule="exact"/>
        <w:ind w:firstLineChars="258" w:firstLine="630"/>
        <w:rPr>
          <w:rFonts w:eastAsia="方正仿宋简体"/>
          <w:b/>
          <w:sz w:val="32"/>
          <w:szCs w:val="32"/>
        </w:rPr>
      </w:pPr>
      <w:r w:rsidRPr="00DA66B6">
        <w:rPr>
          <w:rFonts w:eastAsia="仿宋_GB2312"/>
          <w:spacing w:val="2"/>
          <w:sz w:val="24"/>
        </w:rPr>
        <w:br w:type="page"/>
      </w:r>
      <w:r w:rsidRPr="00DA66B6">
        <w:rPr>
          <w:rFonts w:eastAsia="黑体"/>
          <w:b/>
          <w:sz w:val="32"/>
          <w:szCs w:val="32"/>
        </w:rPr>
        <w:lastRenderedPageBreak/>
        <w:t>一、学位授权点基本情况</w:t>
      </w:r>
    </w:p>
    <w:p w:rsidR="00DA66B6" w:rsidRPr="00DA66B6" w:rsidRDefault="00DA66B6" w:rsidP="00DA66B6">
      <w:pPr>
        <w:spacing w:line="520" w:lineRule="exact"/>
        <w:ind w:firstLineChars="200" w:firstLine="600"/>
        <w:rPr>
          <w:rFonts w:eastAsia="楷体_GB2312"/>
          <w:color w:val="000000"/>
          <w:sz w:val="30"/>
          <w:szCs w:val="30"/>
        </w:rPr>
      </w:pPr>
      <w:r w:rsidRPr="00DA66B6">
        <w:rPr>
          <w:rFonts w:eastAsia="楷体_GB2312"/>
          <w:color w:val="000000"/>
          <w:sz w:val="30"/>
          <w:szCs w:val="30"/>
        </w:rPr>
        <w:t>【本部分由学位授权点根据《</w:t>
      </w:r>
      <w:r w:rsidRPr="00DA66B6">
        <w:rPr>
          <w:rFonts w:eastAsia="楷体_GB2312" w:hint="eastAsia"/>
          <w:color w:val="000000"/>
          <w:sz w:val="30"/>
          <w:szCs w:val="30"/>
        </w:rPr>
        <w:t>**</w:t>
      </w:r>
      <w:r w:rsidRPr="00DA66B6">
        <w:rPr>
          <w:rFonts w:eastAsia="楷体_GB2312" w:hint="eastAsia"/>
          <w:color w:val="000000"/>
          <w:sz w:val="30"/>
          <w:szCs w:val="30"/>
        </w:rPr>
        <w:t>学科</w:t>
      </w:r>
      <w:r w:rsidRPr="00DA66B6">
        <w:rPr>
          <w:rFonts w:eastAsia="楷体_GB2312"/>
          <w:color w:val="000000"/>
          <w:sz w:val="30"/>
          <w:szCs w:val="30"/>
        </w:rPr>
        <w:t>学位授权点专项评估</w:t>
      </w:r>
      <w:r w:rsidRPr="00DA66B6">
        <w:rPr>
          <w:rFonts w:eastAsia="楷体_GB2312" w:hint="eastAsia"/>
          <w:color w:val="000000"/>
          <w:sz w:val="30"/>
          <w:szCs w:val="30"/>
        </w:rPr>
        <w:t>要素</w:t>
      </w:r>
      <w:r w:rsidRPr="00DA66B6">
        <w:rPr>
          <w:rFonts w:eastAsia="楷体_GB2312"/>
          <w:color w:val="000000"/>
          <w:sz w:val="30"/>
          <w:szCs w:val="30"/>
        </w:rPr>
        <w:t>》的主要内容进行编写，但不局限于</w:t>
      </w:r>
      <w:r w:rsidRPr="00DA66B6">
        <w:rPr>
          <w:rFonts w:eastAsia="楷体_GB2312" w:hint="eastAsia"/>
          <w:color w:val="000000"/>
          <w:sz w:val="30"/>
          <w:szCs w:val="30"/>
        </w:rPr>
        <w:t>要素</w:t>
      </w:r>
      <w:r w:rsidRPr="00DA66B6">
        <w:rPr>
          <w:rFonts w:eastAsia="楷体_GB2312"/>
          <w:color w:val="000000"/>
          <w:sz w:val="30"/>
          <w:szCs w:val="30"/>
        </w:rPr>
        <w:t>中所列的主要内容。编写时应体现本学位授权点的特色和人才培养水平，相关数据统计、清单列表使用图表表示</w:t>
      </w:r>
      <w:r w:rsidRPr="00DA66B6">
        <w:rPr>
          <w:rFonts w:eastAsia="楷体_GB2312" w:hint="eastAsia"/>
          <w:color w:val="000000"/>
          <w:sz w:val="30"/>
          <w:szCs w:val="30"/>
        </w:rPr>
        <w:t>，见附表</w:t>
      </w:r>
      <w:r w:rsidRPr="00DA66B6">
        <w:rPr>
          <w:rFonts w:eastAsia="楷体_GB2312"/>
          <w:color w:val="000000"/>
          <w:sz w:val="30"/>
          <w:szCs w:val="30"/>
        </w:rPr>
        <w:t>。】</w:t>
      </w:r>
    </w:p>
    <w:p w:rsidR="00DA66B6" w:rsidRPr="00DA66B6" w:rsidRDefault="00DA66B6" w:rsidP="00DA66B6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DA66B6" w:rsidRPr="00DA66B6" w:rsidRDefault="00DA66B6" w:rsidP="00DA66B6">
      <w:pPr>
        <w:spacing w:line="540" w:lineRule="exact"/>
        <w:ind w:firstLineChars="200" w:firstLine="600"/>
        <w:rPr>
          <w:rFonts w:eastAsia="楷体_GB2312"/>
          <w:color w:val="000000"/>
          <w:sz w:val="30"/>
          <w:szCs w:val="30"/>
        </w:rPr>
      </w:pPr>
    </w:p>
    <w:p w:rsidR="00DA66B6" w:rsidRPr="00DA66B6" w:rsidRDefault="00DA66B6" w:rsidP="00DA66B6">
      <w:pPr>
        <w:spacing w:line="540" w:lineRule="exact"/>
        <w:ind w:firstLineChars="196" w:firstLine="630"/>
        <w:rPr>
          <w:rFonts w:eastAsia="黑体"/>
          <w:b/>
          <w:sz w:val="32"/>
          <w:szCs w:val="32"/>
        </w:rPr>
      </w:pPr>
      <w:r w:rsidRPr="00DA66B6">
        <w:rPr>
          <w:rFonts w:eastAsia="黑体" w:hint="eastAsia"/>
          <w:b/>
          <w:sz w:val="32"/>
          <w:szCs w:val="32"/>
        </w:rPr>
        <w:t>二</w:t>
      </w:r>
      <w:r w:rsidRPr="00DA66B6">
        <w:rPr>
          <w:rFonts w:eastAsia="黑体"/>
          <w:b/>
          <w:sz w:val="32"/>
          <w:szCs w:val="32"/>
        </w:rPr>
        <w:t>、持续改进计划</w:t>
      </w:r>
    </w:p>
    <w:p w:rsidR="00DA66B6" w:rsidRPr="00DA66B6" w:rsidRDefault="00DA66B6" w:rsidP="00DA66B6">
      <w:pPr>
        <w:snapToGrid w:val="0"/>
        <w:spacing w:line="540" w:lineRule="exact"/>
        <w:ind w:firstLineChars="200" w:firstLine="600"/>
        <w:rPr>
          <w:rFonts w:eastAsia="楷体_GB2312"/>
          <w:color w:val="000000"/>
          <w:sz w:val="30"/>
          <w:szCs w:val="30"/>
        </w:rPr>
      </w:pPr>
      <w:r w:rsidRPr="00DA66B6">
        <w:rPr>
          <w:rFonts w:eastAsia="楷体_GB2312"/>
          <w:color w:val="000000"/>
          <w:sz w:val="30"/>
          <w:szCs w:val="30"/>
        </w:rPr>
        <w:t>【针对存在的问题，提出本学位授权点的持续改进计划，包括未来一段时间的发展目标和保障措施。】</w:t>
      </w:r>
    </w:p>
    <w:p w:rsidR="00DA66B6" w:rsidRPr="00DA66B6" w:rsidRDefault="00DA66B6" w:rsidP="00DA66B6">
      <w:pPr>
        <w:snapToGrid w:val="0"/>
        <w:spacing w:line="540" w:lineRule="exact"/>
        <w:ind w:firstLineChars="200" w:firstLine="640"/>
        <w:rPr>
          <w:rFonts w:eastAsia="方正仿宋简体"/>
          <w:sz w:val="32"/>
          <w:szCs w:val="32"/>
        </w:rPr>
      </w:pPr>
    </w:p>
    <w:p w:rsidR="00DA66B6" w:rsidRPr="00DA66B6" w:rsidRDefault="00DA66B6" w:rsidP="00DA66B6">
      <w:pPr>
        <w:snapToGrid w:val="0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附表：</w:t>
      </w:r>
      <w:r w:rsidRPr="00DA66B6">
        <w:rPr>
          <w:rFonts w:asciiTheme="minorEastAsia" w:eastAsiaTheme="minorEastAsia" w:hAnsiTheme="minorEastAsia"/>
          <w:sz w:val="28"/>
          <w:szCs w:val="28"/>
        </w:rPr>
        <w:t xml:space="preserve"> 1．</w:t>
      </w:r>
      <w:r w:rsidRPr="00DA66B6">
        <w:rPr>
          <w:rFonts w:asciiTheme="minorEastAsia" w:eastAsiaTheme="minorEastAsia" w:hAnsiTheme="minorEastAsia" w:hint="eastAsia"/>
          <w:sz w:val="28"/>
          <w:szCs w:val="28"/>
        </w:rPr>
        <w:t>研究生</w:t>
      </w:r>
      <w:r w:rsidRPr="00DA66B6">
        <w:rPr>
          <w:rFonts w:asciiTheme="minorEastAsia" w:eastAsiaTheme="minorEastAsia" w:hAnsiTheme="minorEastAsia"/>
          <w:sz w:val="28"/>
          <w:szCs w:val="28"/>
        </w:rPr>
        <w:t>指导教师</w:t>
      </w:r>
      <w:r w:rsidRPr="00DA66B6">
        <w:rPr>
          <w:rFonts w:asciiTheme="minorEastAsia" w:eastAsiaTheme="minorEastAsia" w:hAnsiTheme="minorEastAsia" w:hint="eastAsia"/>
          <w:sz w:val="28"/>
          <w:szCs w:val="28"/>
        </w:rPr>
        <w:t>统计</w:t>
      </w:r>
      <w:r w:rsidRPr="00DA66B6">
        <w:rPr>
          <w:rFonts w:asciiTheme="minorEastAsia" w:eastAsiaTheme="minorEastAsia" w:hAnsiTheme="minorEastAsia"/>
          <w:sz w:val="28"/>
          <w:szCs w:val="28"/>
        </w:rPr>
        <w:t>表</w:t>
      </w:r>
    </w:p>
    <w:p w:rsidR="00DA66B6" w:rsidRPr="00DA66B6" w:rsidRDefault="00DA66B6" w:rsidP="00DA66B6">
      <w:pPr>
        <w:ind w:firstLineChars="557" w:firstLine="156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A66B6">
        <w:rPr>
          <w:rFonts w:asciiTheme="minorEastAsia" w:eastAsiaTheme="minorEastAsia" w:hAnsiTheme="minorEastAsia"/>
          <w:sz w:val="28"/>
          <w:szCs w:val="28"/>
        </w:rPr>
        <w:t>．</w:t>
      </w:r>
      <w:r w:rsidRPr="00DA66B6">
        <w:rPr>
          <w:rFonts w:asciiTheme="minorEastAsia" w:eastAsiaTheme="minorEastAsia" w:hAnsiTheme="minorEastAsia" w:hint="eastAsia"/>
          <w:sz w:val="28"/>
          <w:szCs w:val="28"/>
        </w:rPr>
        <w:t>研究生指导教师情况汇总表</w:t>
      </w:r>
    </w:p>
    <w:p w:rsidR="00DA66B6" w:rsidRPr="00DA66B6" w:rsidRDefault="00DA66B6" w:rsidP="00DA66B6">
      <w:pPr>
        <w:ind w:leftChars="743" w:left="198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DA66B6">
        <w:rPr>
          <w:rFonts w:asciiTheme="minorEastAsia" w:eastAsiaTheme="minorEastAsia" w:hAnsiTheme="minorEastAsia"/>
          <w:sz w:val="28"/>
          <w:szCs w:val="28"/>
        </w:rPr>
        <w:t>．</w:t>
      </w:r>
      <w:r w:rsidRPr="00DA66B6">
        <w:rPr>
          <w:rFonts w:asciiTheme="minorEastAsia" w:eastAsiaTheme="minorEastAsia" w:hAnsiTheme="minorEastAsia" w:hint="eastAsia"/>
          <w:sz w:val="28"/>
          <w:szCs w:val="28"/>
        </w:rPr>
        <w:t>研究生指导教师近五年承担的代表性科研项目、课题清单</w:t>
      </w:r>
    </w:p>
    <w:p w:rsidR="00DA66B6" w:rsidRPr="00DA66B6" w:rsidRDefault="00DA66B6" w:rsidP="00DA66B6">
      <w:pPr>
        <w:ind w:firstLineChars="557" w:firstLine="156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4. 研究生招生和授予学位情况汇总表</w:t>
      </w:r>
    </w:p>
    <w:p w:rsidR="00DA66B6" w:rsidRPr="00DA66B6" w:rsidRDefault="00DA66B6" w:rsidP="00DA66B6">
      <w:pPr>
        <w:ind w:firstLineChars="557" w:firstLine="156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5．核心课程教学情况表</w:t>
      </w:r>
    </w:p>
    <w:p w:rsidR="00DA66B6" w:rsidRPr="00DA66B6" w:rsidRDefault="00DA66B6" w:rsidP="00DA66B6">
      <w:pPr>
        <w:ind w:firstLineChars="557" w:firstLine="156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6．近五年举办的主要国际国内学术会议表</w:t>
      </w:r>
    </w:p>
    <w:p w:rsidR="00DA66B6" w:rsidRPr="00DA66B6" w:rsidRDefault="00DA66B6" w:rsidP="00DA66B6">
      <w:pPr>
        <w:ind w:leftChars="743" w:left="198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7．近五年教师（或研究生）在国外讲学或在国际会议上做报告情况表</w:t>
      </w:r>
    </w:p>
    <w:p w:rsidR="00DA66B6" w:rsidRPr="00DA66B6" w:rsidRDefault="00DA66B6" w:rsidP="00DA66B6">
      <w:pPr>
        <w:ind w:leftChars="743" w:left="198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>8．研究生奖助体系情况汇总表</w:t>
      </w:r>
    </w:p>
    <w:p w:rsidR="00DA66B6" w:rsidRPr="00DA66B6" w:rsidRDefault="00DA66B6" w:rsidP="00DA66B6">
      <w:pPr>
        <w:rPr>
          <w:rFonts w:asciiTheme="minorEastAsia" w:eastAsiaTheme="minorEastAsia" w:hAnsiTheme="minorEastAsia"/>
          <w:sz w:val="28"/>
          <w:szCs w:val="28"/>
        </w:rPr>
      </w:pPr>
    </w:p>
    <w:p w:rsidR="00DA66B6" w:rsidRPr="00DA66B6" w:rsidRDefault="00DA66B6" w:rsidP="00DA66B6">
      <w:pPr>
        <w:rPr>
          <w:rFonts w:asciiTheme="minorEastAsia" w:eastAsiaTheme="minorEastAsia" w:hAnsiTheme="minorEastAsia"/>
          <w:sz w:val="28"/>
          <w:szCs w:val="28"/>
        </w:rPr>
        <w:sectPr w:rsidR="00DA66B6" w:rsidRPr="00DA66B6" w:rsidSect="001C140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DA66B6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lastRenderedPageBreak/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b/>
          <w:color w:val="000000"/>
          <w:sz w:val="24"/>
        </w:rPr>
        <w:t>1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研究生</w:t>
      </w:r>
      <w:r w:rsidRPr="00DA66B6">
        <w:rPr>
          <w:b/>
          <w:color w:val="000000"/>
          <w:sz w:val="24"/>
        </w:rPr>
        <w:t>指导教师</w:t>
      </w:r>
      <w:r w:rsidRPr="00DA66B6">
        <w:rPr>
          <w:rFonts w:hint="eastAsia"/>
          <w:b/>
          <w:color w:val="000000"/>
          <w:sz w:val="24"/>
        </w:rPr>
        <w:t>统计</w:t>
      </w:r>
      <w:r w:rsidRPr="00DA66B6">
        <w:rPr>
          <w:b/>
          <w:color w:val="000000"/>
          <w:sz w:val="24"/>
        </w:rPr>
        <w:t>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DA66B6" w:rsidRPr="00DA66B6" w:rsidTr="00590FBA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专业技术职务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人数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合计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35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岁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以下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36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至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45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46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至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55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56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至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60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/>
                <w:b/>
                <w:kern w:val="0"/>
                <w:szCs w:val="20"/>
              </w:rPr>
              <w:t>61</w:t>
            </w: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岁</w:t>
            </w:r>
          </w:p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以上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</w:rPr>
              <w:t>具有博士学位人数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</w:rPr>
              <w:t>具有硕士学位人数</w:t>
            </w:r>
          </w:p>
        </w:tc>
      </w:tr>
      <w:tr w:rsidR="00DA66B6" w:rsidRPr="00DA66B6" w:rsidTr="00590FBA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kern w:val="0"/>
                <w:szCs w:val="20"/>
              </w:rPr>
              <w:t>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DA66B6" w:rsidRPr="00DA66B6" w:rsidTr="00590FBA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kern w:val="0"/>
                <w:szCs w:val="20"/>
              </w:rPr>
              <w:t>副教授（或相当专业技术职务者）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DA66B6" w:rsidRPr="00DA66B6" w:rsidTr="00590FBA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DA66B6">
              <w:rPr>
                <w:rFonts w:asciiTheme="minorEastAsia" w:eastAsiaTheme="minorEastAsia" w:hAnsiTheme="minorEastAsia" w:hint="eastAsia"/>
                <w:kern w:val="0"/>
                <w:szCs w:val="20"/>
              </w:rPr>
              <w:t>讲师（或相当专业技术职务者）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66B6" w:rsidRPr="00DA66B6" w:rsidRDefault="00DA66B6" w:rsidP="00DA66B6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b/>
          <w:color w:val="000000"/>
          <w:sz w:val="24"/>
        </w:rPr>
        <w:t>2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研究生</w:t>
      </w:r>
      <w:r w:rsidRPr="00DA66B6">
        <w:rPr>
          <w:b/>
          <w:color w:val="000000"/>
          <w:sz w:val="24"/>
        </w:rPr>
        <w:t>指导教师情况汇总表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143"/>
        <w:gridCol w:w="816"/>
        <w:gridCol w:w="1765"/>
        <w:gridCol w:w="1645"/>
        <w:gridCol w:w="1738"/>
        <w:gridCol w:w="1806"/>
        <w:gridCol w:w="2291"/>
        <w:gridCol w:w="745"/>
        <w:gridCol w:w="865"/>
      </w:tblGrid>
      <w:tr w:rsidR="00DA66B6" w:rsidRPr="00DA66B6" w:rsidTr="00590FBA">
        <w:trPr>
          <w:trHeight w:val="66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专业技术职务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asciiTheme="minorEastAsia" w:eastAsiaTheme="minorEastAsia" w:hAnsiTheme="minorEastAsia" w:hint="eastAsia"/>
                <w:b/>
                <w:kern w:val="0"/>
                <w:szCs w:val="20"/>
              </w:rPr>
              <w:t>专业技术职务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评定年月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最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高</w:t>
            </w:r>
            <w:r w:rsidRPr="00DA66B6">
              <w:rPr>
                <w:b/>
                <w:color w:val="000000"/>
                <w:kern w:val="0"/>
                <w:szCs w:val="21"/>
              </w:rPr>
              <w:t>学历和专业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最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高</w:t>
            </w:r>
            <w:r w:rsidRPr="00DA66B6">
              <w:rPr>
                <w:b/>
                <w:color w:val="000000"/>
                <w:kern w:val="0"/>
                <w:szCs w:val="21"/>
              </w:rPr>
              <w:t>学位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和专业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近三年指导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博士生或硕士生</w:t>
            </w:r>
            <w:r w:rsidRPr="00DA66B6">
              <w:rPr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317" w:type="pct"/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是否兼职导师</w:t>
            </w:r>
          </w:p>
        </w:tc>
      </w:tr>
      <w:tr w:rsidR="00DA66B6" w:rsidRPr="00DA66B6" w:rsidTr="00590FB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3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本学科研究生指导教师近五年承担的代表性科研项目、课题清单</w:t>
      </w:r>
    </w:p>
    <w:tbl>
      <w:tblPr>
        <w:tblW w:w="133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5713"/>
        <w:gridCol w:w="1990"/>
        <w:gridCol w:w="1569"/>
        <w:gridCol w:w="1949"/>
        <w:gridCol w:w="1396"/>
      </w:tblGrid>
      <w:tr w:rsidR="00DA66B6" w:rsidRPr="00DA66B6" w:rsidTr="00590FBA">
        <w:trPr>
          <w:cantSplit/>
          <w:trHeight w:val="576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项目、课题名称（下达编号）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承担人及署名情况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经费（万元）</w:t>
            </w:r>
          </w:p>
        </w:tc>
      </w:tr>
      <w:tr w:rsidR="00DA66B6" w:rsidRPr="00DA66B6" w:rsidTr="00590FBA">
        <w:trPr>
          <w:cantSplit/>
          <w:trHeight w:val="393"/>
          <w:jc w:val="center"/>
        </w:trPr>
        <w:tc>
          <w:tcPr>
            <w:tcW w:w="7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B6" w:rsidRPr="00DA66B6" w:rsidRDefault="00DA66B6" w:rsidP="00DA66B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A66B6" w:rsidRPr="00DA66B6" w:rsidRDefault="00DA66B6" w:rsidP="00DA66B6">
      <w:pPr>
        <w:jc w:val="center"/>
        <w:rPr>
          <w:color w:val="000000"/>
          <w:kern w:val="0"/>
          <w:sz w:val="24"/>
        </w:rPr>
      </w:pPr>
      <w:r w:rsidRPr="00DA66B6">
        <w:rPr>
          <w:rFonts w:eastAsia="仿宋_GB2312"/>
          <w:color w:val="000000"/>
          <w:sz w:val="24"/>
        </w:rPr>
        <w:br w:type="page"/>
      </w:r>
    </w:p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lastRenderedPageBreak/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4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研究生招生和授予学位</w:t>
      </w:r>
      <w:r w:rsidRPr="00DA66B6">
        <w:rPr>
          <w:b/>
          <w:color w:val="000000"/>
          <w:sz w:val="24"/>
        </w:rPr>
        <w:t>情况汇总表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372"/>
        <w:gridCol w:w="1355"/>
        <w:gridCol w:w="1681"/>
        <w:gridCol w:w="4692"/>
        <w:gridCol w:w="2188"/>
      </w:tblGrid>
      <w:tr w:rsidR="00DA66B6" w:rsidRPr="00DA66B6" w:rsidTr="00590FBA">
        <w:trPr>
          <w:trHeight w:val="462"/>
          <w:jc w:val="center"/>
        </w:trPr>
        <w:tc>
          <w:tcPr>
            <w:tcW w:w="542" w:type="pct"/>
            <w:shd w:val="clear" w:color="auto" w:fill="FFFFFF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535" w:type="pct"/>
            <w:shd w:val="clear" w:color="auto" w:fill="FFFFFF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报名人数</w:t>
            </w:r>
          </w:p>
        </w:tc>
        <w:tc>
          <w:tcPr>
            <w:tcW w:w="664" w:type="pct"/>
            <w:shd w:val="clear" w:color="auto" w:fill="FFFFFF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实际录取人数</w:t>
            </w:r>
          </w:p>
        </w:tc>
        <w:tc>
          <w:tcPr>
            <w:tcW w:w="1853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 w:rsidRPr="00DA66B6">
              <w:rPr>
                <w:b/>
                <w:color w:val="000000"/>
                <w:kern w:val="0"/>
                <w:szCs w:val="21"/>
              </w:rPr>
              <w:t>报录比</w:t>
            </w:r>
            <w:proofErr w:type="gramEnd"/>
            <w:r w:rsidRPr="00DA66B6">
              <w:rPr>
                <w:b/>
                <w:color w:val="000000"/>
                <w:kern w:val="0"/>
                <w:szCs w:val="21"/>
              </w:rPr>
              <w:t>（报名人数</w:t>
            </w:r>
            <w:r w:rsidRPr="00DA66B6">
              <w:rPr>
                <w:b/>
                <w:color w:val="000000"/>
                <w:kern w:val="0"/>
                <w:szCs w:val="21"/>
              </w:rPr>
              <w:t>/</w:t>
            </w:r>
            <w:r w:rsidRPr="00DA66B6">
              <w:rPr>
                <w:b/>
                <w:color w:val="000000"/>
                <w:kern w:val="0"/>
                <w:szCs w:val="21"/>
              </w:rPr>
              <w:t>实际录取人数</w:t>
            </w:r>
            <w:r w:rsidRPr="00DA66B6">
              <w:rPr>
                <w:b/>
                <w:color w:val="000000"/>
                <w:kern w:val="0"/>
                <w:szCs w:val="21"/>
              </w:rPr>
              <w:t>*100%</w:t>
            </w:r>
            <w:r w:rsidRPr="00DA66B6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64" w:type="pct"/>
            <w:shd w:val="clear" w:color="auto" w:fill="FFFFFF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授予学位人数</w:t>
            </w: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5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6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5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6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542" w:type="pct"/>
            <w:vMerge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201</w:t>
            </w:r>
            <w:r w:rsidRPr="00DA66B6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DA66B6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5</w:t>
      </w:r>
      <w:r w:rsidRPr="00DA66B6">
        <w:rPr>
          <w:b/>
          <w:color w:val="000000"/>
          <w:sz w:val="24"/>
        </w:rPr>
        <w:t>．核心课程教学情况表</w:t>
      </w:r>
    </w:p>
    <w:tbl>
      <w:tblPr>
        <w:tblW w:w="13641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268"/>
        <w:gridCol w:w="1163"/>
        <w:gridCol w:w="2299"/>
        <w:gridCol w:w="1340"/>
        <w:gridCol w:w="4818"/>
      </w:tblGrid>
      <w:tr w:rsidR="00DA66B6" w:rsidRPr="00DA66B6" w:rsidTr="00590FBA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课内学时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授课对象（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学位级别</w:t>
            </w:r>
            <w:r w:rsidRPr="00DA66B6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上课人数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任课教师姓名、职称、学位</w:t>
            </w: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DA66B6" w:rsidRPr="00DA66B6" w:rsidRDefault="00DA66B6" w:rsidP="00DA6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A66B6" w:rsidRPr="00DA66B6" w:rsidRDefault="00DA66B6" w:rsidP="00DA66B6">
      <w:pPr>
        <w:rPr>
          <w:color w:val="333333"/>
          <w:kern w:val="0"/>
          <w:szCs w:val="21"/>
        </w:rPr>
      </w:pPr>
      <w:r w:rsidRPr="00DA66B6">
        <w:rPr>
          <w:color w:val="333333"/>
          <w:kern w:val="0"/>
          <w:szCs w:val="21"/>
        </w:rPr>
        <w:t>注：</w:t>
      </w:r>
      <w:r w:rsidRPr="00DA66B6">
        <w:rPr>
          <w:color w:val="333333"/>
          <w:kern w:val="0"/>
          <w:szCs w:val="21"/>
        </w:rPr>
        <w:t>“</w:t>
      </w:r>
      <w:r w:rsidRPr="00DA66B6">
        <w:rPr>
          <w:color w:val="333333"/>
          <w:kern w:val="0"/>
          <w:szCs w:val="21"/>
        </w:rPr>
        <w:t>核心课程</w:t>
      </w:r>
      <w:r w:rsidRPr="00DA66B6">
        <w:rPr>
          <w:color w:val="333333"/>
          <w:kern w:val="0"/>
          <w:szCs w:val="21"/>
        </w:rPr>
        <w:t>”</w:t>
      </w:r>
      <w:r w:rsidRPr="00DA66B6">
        <w:rPr>
          <w:color w:val="333333"/>
          <w:kern w:val="0"/>
          <w:szCs w:val="21"/>
        </w:rPr>
        <w:t>指基础理论课程和专业基础及专业类课程。</w:t>
      </w:r>
    </w:p>
    <w:p w:rsidR="00DA66B6" w:rsidRPr="00DA66B6" w:rsidRDefault="00DA66B6" w:rsidP="00DA66B6">
      <w:pPr>
        <w:widowControl/>
        <w:jc w:val="left"/>
        <w:rPr>
          <w:b/>
          <w:color w:val="000000"/>
          <w:sz w:val="24"/>
        </w:rPr>
      </w:pPr>
      <w:r w:rsidRPr="00DA66B6">
        <w:rPr>
          <w:b/>
          <w:color w:val="000000"/>
          <w:sz w:val="24"/>
        </w:rPr>
        <w:br w:type="page"/>
      </w:r>
    </w:p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lastRenderedPageBreak/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6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近五年举办的主要国际国内学术会议表</w:t>
      </w:r>
    </w:p>
    <w:tbl>
      <w:tblPr>
        <w:tblW w:w="13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583"/>
        <w:gridCol w:w="1578"/>
        <w:gridCol w:w="1279"/>
        <w:gridCol w:w="2488"/>
      </w:tblGrid>
      <w:tr w:rsidR="00DA66B6" w:rsidRPr="00DA66B6" w:rsidTr="00590FBA">
        <w:trPr>
          <w:cantSplit/>
          <w:trHeight w:val="306"/>
          <w:jc w:val="center"/>
        </w:trPr>
        <w:tc>
          <w:tcPr>
            <w:tcW w:w="839" w:type="dxa"/>
            <w:vMerge w:val="restart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83" w:type="dxa"/>
            <w:vMerge w:val="restart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1578" w:type="dxa"/>
            <w:vMerge w:val="restart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3767" w:type="dxa"/>
            <w:gridSpan w:val="2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参加人员</w:t>
            </w:r>
          </w:p>
        </w:tc>
      </w:tr>
      <w:tr w:rsidR="00DA66B6" w:rsidRPr="00DA66B6" w:rsidTr="00590FBA">
        <w:trPr>
          <w:cantSplit/>
          <w:trHeight w:val="411"/>
          <w:jc w:val="center"/>
        </w:trPr>
        <w:tc>
          <w:tcPr>
            <w:tcW w:w="839" w:type="dxa"/>
            <w:vMerge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3" w:type="dxa"/>
            <w:vMerge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Merge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488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国（境）外人员数</w:t>
            </w:r>
          </w:p>
        </w:tc>
      </w:tr>
      <w:tr w:rsidR="00DA66B6" w:rsidRPr="00DA66B6" w:rsidTr="00590FBA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83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83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83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392"/>
          <w:jc w:val="center"/>
        </w:trPr>
        <w:tc>
          <w:tcPr>
            <w:tcW w:w="839" w:type="dxa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3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DA66B6" w:rsidRPr="00DA66B6" w:rsidRDefault="00DA66B6" w:rsidP="00DA66B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7</w:t>
      </w:r>
      <w:r w:rsidRPr="00DA66B6">
        <w:rPr>
          <w:b/>
          <w:color w:val="000000"/>
          <w:sz w:val="24"/>
        </w:rPr>
        <w:t>．</w:t>
      </w:r>
      <w:r w:rsidRPr="00DA66B6">
        <w:rPr>
          <w:rFonts w:hint="eastAsia"/>
          <w:b/>
          <w:color w:val="000000"/>
          <w:sz w:val="24"/>
        </w:rPr>
        <w:t>近五年教师（或研究生）在国外讲学或在国际会议上做报告情况表</w:t>
      </w:r>
    </w:p>
    <w:tbl>
      <w:tblPr>
        <w:tblW w:w="137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3767"/>
        <w:gridCol w:w="1784"/>
        <w:gridCol w:w="3756"/>
      </w:tblGrid>
      <w:tr w:rsidR="00DA66B6" w:rsidRPr="00DA66B6" w:rsidTr="00590FBA">
        <w:trPr>
          <w:cantSplit/>
          <w:trHeight w:val="630"/>
          <w:jc w:val="center"/>
        </w:trPr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讲学或报告人员姓名</w:t>
            </w:r>
          </w:p>
        </w:tc>
        <w:tc>
          <w:tcPr>
            <w:tcW w:w="3767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国外大学名称或国际会议名称</w:t>
            </w:r>
          </w:p>
        </w:tc>
        <w:tc>
          <w:tcPr>
            <w:tcW w:w="178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讲学或报告时间</w:t>
            </w:r>
          </w:p>
        </w:tc>
        <w:tc>
          <w:tcPr>
            <w:tcW w:w="3756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讲学或报告名称</w:t>
            </w:r>
          </w:p>
        </w:tc>
      </w:tr>
      <w:tr w:rsidR="00DA66B6" w:rsidRPr="00DA66B6" w:rsidTr="00590FB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9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9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9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</w:tr>
      <w:tr w:rsidR="00DA66B6" w:rsidRPr="00DA66B6" w:rsidTr="00590FB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DA66B6" w:rsidRPr="00DA66B6" w:rsidRDefault="00DA66B6" w:rsidP="00DA66B6">
            <w:pPr>
              <w:rPr>
                <w:rFonts w:ascii="仿宋_GB2312" w:eastAsia="仿宋_GB2312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DA66B6">
        <w:rPr>
          <w:rFonts w:hint="eastAsia"/>
          <w:b/>
          <w:color w:val="000000"/>
          <w:sz w:val="24"/>
        </w:rPr>
        <w:t>附</w:t>
      </w:r>
      <w:r w:rsidRPr="00DA66B6">
        <w:rPr>
          <w:b/>
          <w:color w:val="000000"/>
          <w:sz w:val="24"/>
        </w:rPr>
        <w:t>表</w:t>
      </w:r>
      <w:r w:rsidRPr="00DA66B6">
        <w:rPr>
          <w:rFonts w:hint="eastAsia"/>
          <w:b/>
          <w:color w:val="000000"/>
          <w:sz w:val="24"/>
        </w:rPr>
        <w:t>8</w:t>
      </w:r>
      <w:r w:rsidRPr="00DA66B6">
        <w:rPr>
          <w:b/>
          <w:color w:val="000000"/>
          <w:sz w:val="24"/>
        </w:rPr>
        <w:t>．研究生奖助体系情况</w:t>
      </w:r>
      <w:r w:rsidRPr="00DA66B6">
        <w:rPr>
          <w:rFonts w:hint="eastAsia"/>
          <w:b/>
          <w:color w:val="000000"/>
          <w:sz w:val="24"/>
        </w:rPr>
        <w:t>汇总</w:t>
      </w:r>
      <w:r w:rsidRPr="00DA66B6">
        <w:rPr>
          <w:b/>
          <w:color w:val="000000"/>
          <w:sz w:val="24"/>
        </w:rPr>
        <w:t>表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849"/>
        <w:gridCol w:w="1205"/>
        <w:gridCol w:w="1943"/>
        <w:gridCol w:w="1174"/>
      </w:tblGrid>
      <w:tr w:rsidR="00DA66B6" w:rsidRPr="00DA66B6" w:rsidTr="00590FBA">
        <w:trPr>
          <w:trHeight w:hRule="exact" w:val="491"/>
          <w:jc w:val="center"/>
        </w:trPr>
        <w:tc>
          <w:tcPr>
            <w:tcW w:w="138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4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奖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、</w:t>
            </w:r>
            <w:r w:rsidRPr="00DA66B6">
              <w:rPr>
                <w:b/>
                <w:color w:val="000000"/>
                <w:kern w:val="0"/>
                <w:szCs w:val="21"/>
              </w:rPr>
              <w:t>助</w:t>
            </w:r>
            <w:r w:rsidRPr="00DA66B6">
              <w:rPr>
                <w:rFonts w:hint="eastAsia"/>
                <w:b/>
                <w:color w:val="000000"/>
                <w:kern w:val="0"/>
                <w:szCs w:val="21"/>
              </w:rPr>
              <w:t>、</w:t>
            </w:r>
            <w:r w:rsidRPr="00DA66B6">
              <w:rPr>
                <w:b/>
                <w:color w:val="000000"/>
                <w:kern w:val="0"/>
                <w:szCs w:val="21"/>
              </w:rPr>
              <w:t>贷名称</w:t>
            </w:r>
          </w:p>
        </w:tc>
        <w:tc>
          <w:tcPr>
            <w:tcW w:w="1205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资助水平</w:t>
            </w:r>
          </w:p>
        </w:tc>
        <w:tc>
          <w:tcPr>
            <w:tcW w:w="1943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资助对象</w:t>
            </w:r>
          </w:p>
        </w:tc>
        <w:tc>
          <w:tcPr>
            <w:tcW w:w="117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A66B6">
              <w:rPr>
                <w:b/>
                <w:color w:val="000000"/>
                <w:kern w:val="0"/>
                <w:szCs w:val="21"/>
              </w:rPr>
              <w:t>覆盖比率</w:t>
            </w:r>
          </w:p>
        </w:tc>
      </w:tr>
      <w:tr w:rsidR="00DA66B6" w:rsidRPr="00DA66B6" w:rsidTr="00590FBA">
        <w:trPr>
          <w:trHeight w:hRule="exact" w:val="427"/>
          <w:jc w:val="center"/>
        </w:trPr>
        <w:tc>
          <w:tcPr>
            <w:tcW w:w="138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4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hRule="exact" w:val="434"/>
          <w:jc w:val="center"/>
        </w:trPr>
        <w:tc>
          <w:tcPr>
            <w:tcW w:w="138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4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hRule="exact" w:val="426"/>
          <w:jc w:val="center"/>
        </w:trPr>
        <w:tc>
          <w:tcPr>
            <w:tcW w:w="138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DA66B6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49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A66B6" w:rsidRPr="00DA66B6" w:rsidRDefault="00DA66B6" w:rsidP="00DA66B6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A66B6" w:rsidRPr="00DA66B6" w:rsidTr="00590FBA">
        <w:trPr>
          <w:trHeight w:hRule="exact" w:val="417"/>
          <w:jc w:val="center"/>
        </w:trPr>
        <w:tc>
          <w:tcPr>
            <w:tcW w:w="1384" w:type="dxa"/>
            <w:vAlign w:val="center"/>
          </w:tcPr>
          <w:p w:rsidR="00DA66B6" w:rsidRPr="00DA66B6" w:rsidRDefault="00DA66B6" w:rsidP="00DA66B6">
            <w:pPr>
              <w:jc w:val="center"/>
              <w:rPr>
                <w:szCs w:val="21"/>
              </w:rPr>
            </w:pPr>
          </w:p>
        </w:tc>
        <w:tc>
          <w:tcPr>
            <w:tcW w:w="4849" w:type="dxa"/>
            <w:vAlign w:val="center"/>
          </w:tcPr>
          <w:p w:rsidR="00DA66B6" w:rsidRPr="00DA66B6" w:rsidRDefault="00DA66B6" w:rsidP="00DA66B6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A66B6" w:rsidRPr="00DA66B6" w:rsidRDefault="00DA66B6" w:rsidP="00DA66B6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DA66B6" w:rsidRPr="00DA66B6" w:rsidRDefault="00DA66B6" w:rsidP="00DA66B6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A66B6" w:rsidRPr="00DA66B6" w:rsidRDefault="00DA66B6" w:rsidP="00DA66B6">
            <w:pPr>
              <w:jc w:val="center"/>
              <w:rPr>
                <w:szCs w:val="21"/>
              </w:rPr>
            </w:pPr>
          </w:p>
        </w:tc>
      </w:tr>
    </w:tbl>
    <w:p w:rsidR="00DA66B6" w:rsidRPr="00DA66B6" w:rsidRDefault="00DA66B6" w:rsidP="00DA66B6">
      <w:pPr>
        <w:spacing w:beforeLines="50" w:before="120" w:afterLines="50" w:after="120"/>
        <w:jc w:val="center"/>
        <w:rPr>
          <w:color w:val="000000"/>
          <w:kern w:val="0"/>
          <w:sz w:val="24"/>
        </w:rPr>
        <w:sectPr w:rsidR="00DA66B6" w:rsidRPr="00DA66B6" w:rsidSect="001E5F21">
          <w:pgSz w:w="16838" w:h="11906" w:orient="landscape"/>
          <w:pgMar w:top="1531" w:right="1531" w:bottom="1531" w:left="1531" w:header="851" w:footer="992" w:gutter="0"/>
          <w:cols w:space="425"/>
          <w:docGrid w:linePitch="312"/>
        </w:sectPr>
      </w:pPr>
    </w:p>
    <w:p w:rsidR="001B3E24" w:rsidRPr="003F3C6D" w:rsidRDefault="001B3E24" w:rsidP="001B3E24">
      <w:pPr>
        <w:spacing w:beforeLines="50" w:before="120" w:afterLines="50" w:after="120"/>
        <w:jc w:val="center"/>
        <w:rPr>
          <w:b/>
          <w:color w:val="000000"/>
          <w:sz w:val="24"/>
        </w:rPr>
      </w:pPr>
      <w:bookmarkStart w:id="0" w:name="_GoBack"/>
      <w:r w:rsidRPr="003F3C6D">
        <w:rPr>
          <w:rFonts w:hint="eastAsia"/>
          <w:b/>
          <w:color w:val="000000"/>
          <w:sz w:val="24"/>
        </w:rPr>
        <w:lastRenderedPageBreak/>
        <w:t>附表</w:t>
      </w:r>
      <w:r w:rsidRPr="003F3C6D">
        <w:rPr>
          <w:b/>
          <w:color w:val="000000"/>
          <w:sz w:val="24"/>
        </w:rPr>
        <w:t>9</w:t>
      </w:r>
      <w:r w:rsidRPr="003F3C6D">
        <w:rPr>
          <w:rFonts w:hint="eastAsia"/>
          <w:b/>
          <w:color w:val="000000"/>
          <w:sz w:val="24"/>
        </w:rPr>
        <w:t>．研究生就业情况汇总表</w:t>
      </w:r>
    </w:p>
    <w:p w:rsidR="001B3E24" w:rsidRPr="003F3C6D" w:rsidRDefault="001B3E24" w:rsidP="003F3C6D">
      <w:pPr>
        <w:spacing w:beforeLines="50" w:before="120" w:afterLines="50" w:after="120"/>
        <w:jc w:val="center"/>
        <w:rPr>
          <w:b/>
          <w:color w:val="000000"/>
          <w:sz w:val="24"/>
        </w:rPr>
      </w:pPr>
    </w:p>
    <w:tbl>
      <w:tblPr>
        <w:tblW w:w="11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08"/>
        <w:gridCol w:w="3446"/>
        <w:gridCol w:w="1205"/>
        <w:gridCol w:w="1943"/>
        <w:gridCol w:w="1174"/>
      </w:tblGrid>
      <w:tr w:rsidR="00572EAF" w:rsidRPr="003F3C6D" w:rsidTr="001B3E24">
        <w:trPr>
          <w:trHeight w:hRule="exact" w:val="4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年份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硕士研究生毕业人数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博士研究生毕业人数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就业人数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就业部门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rFonts w:hint="eastAsia"/>
                <w:b/>
                <w:color w:val="000000"/>
                <w:sz w:val="24"/>
              </w:rPr>
              <w:t>就业率</w:t>
            </w:r>
          </w:p>
        </w:tc>
      </w:tr>
      <w:tr w:rsidR="00572EAF" w:rsidRPr="003F3C6D" w:rsidTr="001B3E24">
        <w:trPr>
          <w:trHeight w:hRule="exact" w:val="42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 w:rsidP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b/>
                <w:color w:val="000000"/>
                <w:sz w:val="24"/>
              </w:rPr>
              <w:t>201</w:t>
            </w:r>
            <w:r w:rsidRPr="003F3C6D">
              <w:rPr>
                <w:rFonts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</w:tr>
      <w:tr w:rsidR="00572EAF" w:rsidRPr="003F3C6D" w:rsidTr="001B3E24">
        <w:trPr>
          <w:trHeight w:hRule="exact" w:val="4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 w:rsidP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b/>
                <w:color w:val="000000"/>
                <w:sz w:val="24"/>
              </w:rPr>
              <w:t>201</w:t>
            </w:r>
            <w:r w:rsidRPr="003F3C6D">
              <w:rPr>
                <w:rFonts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</w:tr>
      <w:tr w:rsidR="00572EAF" w:rsidRPr="003F3C6D" w:rsidTr="001B3E24">
        <w:trPr>
          <w:trHeight w:hRule="exact" w:val="4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 w:rsidP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b/>
                <w:color w:val="000000"/>
                <w:sz w:val="24"/>
              </w:rPr>
              <w:t>201</w:t>
            </w:r>
            <w:r w:rsidRPr="003F3C6D"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</w:tr>
      <w:tr w:rsidR="00572EAF" w:rsidRPr="003F3C6D" w:rsidTr="001B3E24">
        <w:trPr>
          <w:trHeight w:hRule="exact" w:val="41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24" w:rsidRPr="003F3C6D" w:rsidRDefault="001B3E24" w:rsidP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  <w:r w:rsidRPr="003F3C6D">
              <w:rPr>
                <w:b/>
                <w:color w:val="000000"/>
                <w:sz w:val="24"/>
              </w:rPr>
              <w:t>201</w:t>
            </w:r>
            <w:r w:rsidRPr="003F3C6D">
              <w:rPr>
                <w:rFonts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24" w:rsidRPr="003F3C6D" w:rsidRDefault="001B3E24">
            <w:pPr>
              <w:spacing w:beforeLines="50" w:before="120" w:afterLines="50" w:after="120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1B3E24" w:rsidRDefault="001B3E24" w:rsidP="001B3E24">
      <w:pPr>
        <w:spacing w:beforeLines="50" w:before="120" w:afterLines="50" w:after="120"/>
        <w:jc w:val="center"/>
        <w:rPr>
          <w:b/>
          <w:color w:val="000000"/>
          <w:sz w:val="24"/>
        </w:rPr>
      </w:pPr>
    </w:p>
    <w:p w:rsidR="001B3E24" w:rsidRPr="003F3C6D" w:rsidRDefault="001B3E24" w:rsidP="003F3C6D">
      <w:pPr>
        <w:spacing w:beforeLines="50" w:before="120" w:afterLines="50" w:after="120"/>
        <w:jc w:val="center"/>
        <w:rPr>
          <w:b/>
          <w:color w:val="000000"/>
          <w:sz w:val="24"/>
        </w:rPr>
      </w:pPr>
      <w:r w:rsidRPr="003F3C6D">
        <w:rPr>
          <w:b/>
          <w:color w:val="000000"/>
          <w:sz w:val="24"/>
        </w:rPr>
        <w:br w:type="page"/>
      </w:r>
    </w:p>
    <w:bookmarkEnd w:id="0"/>
    <w:p w:rsidR="001B3E24" w:rsidRDefault="001B3E24" w:rsidP="001B3E2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4</w:t>
      </w:r>
    </w:p>
    <w:p w:rsidR="001B3E24" w:rsidRDefault="001B3E24" w:rsidP="001B3E24">
      <w:pPr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 w:hint="eastAsia"/>
          <w:b/>
          <w:sz w:val="32"/>
          <w:szCs w:val="32"/>
        </w:rPr>
        <w:t>评估所需其它文件和档案资料</w:t>
      </w:r>
    </w:p>
    <w:p w:rsidR="001B3E24" w:rsidRDefault="001B3E24" w:rsidP="001B3E24">
      <w:pPr>
        <w:snapToGrid w:val="0"/>
        <w:spacing w:beforeLines="50" w:before="12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一、有关的教学、管理文件汇编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1.</w:t>
      </w:r>
      <w:r>
        <w:rPr>
          <w:rFonts w:eastAsia="方正仿宋简体" w:hint="eastAsia"/>
          <w:sz w:val="30"/>
          <w:szCs w:val="30"/>
        </w:rPr>
        <w:t>招生管理制度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2.</w:t>
      </w:r>
      <w:r>
        <w:rPr>
          <w:rFonts w:eastAsia="方正仿宋简体" w:hint="eastAsia"/>
          <w:sz w:val="30"/>
          <w:szCs w:val="30"/>
        </w:rPr>
        <w:t>培养方案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3.</w:t>
      </w:r>
      <w:r>
        <w:rPr>
          <w:rFonts w:eastAsia="方正仿宋简体" w:hint="eastAsia"/>
          <w:sz w:val="30"/>
          <w:szCs w:val="30"/>
        </w:rPr>
        <w:t>课程与教学环节管理制度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4.</w:t>
      </w:r>
      <w:r>
        <w:rPr>
          <w:rFonts w:eastAsia="方正仿宋简体" w:hint="eastAsia"/>
          <w:sz w:val="30"/>
          <w:szCs w:val="30"/>
        </w:rPr>
        <w:t>学位论文指导、评审与答辩等环节工作制度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5.</w:t>
      </w:r>
      <w:r>
        <w:rPr>
          <w:rFonts w:eastAsia="方正仿宋简体" w:hint="eastAsia"/>
          <w:sz w:val="30"/>
          <w:szCs w:val="30"/>
        </w:rPr>
        <w:t>学位授予标准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6.</w:t>
      </w:r>
      <w:r>
        <w:rPr>
          <w:rFonts w:eastAsia="方正仿宋简体" w:hint="eastAsia"/>
          <w:sz w:val="30"/>
          <w:szCs w:val="30"/>
        </w:rPr>
        <w:t>奖助贷体系制度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7.</w:t>
      </w:r>
      <w:r>
        <w:rPr>
          <w:rFonts w:eastAsia="方正仿宋简体" w:hint="eastAsia"/>
          <w:sz w:val="30"/>
          <w:szCs w:val="30"/>
        </w:rPr>
        <w:t>导师聘任及管理规定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8.</w:t>
      </w:r>
      <w:r>
        <w:rPr>
          <w:rFonts w:eastAsia="方正仿宋简体" w:hint="eastAsia"/>
          <w:sz w:val="30"/>
          <w:szCs w:val="30"/>
        </w:rPr>
        <w:t>教学质量评估制度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9.</w:t>
      </w:r>
      <w:r>
        <w:rPr>
          <w:rFonts w:eastAsia="方正仿宋简体" w:hint="eastAsia"/>
          <w:sz w:val="30"/>
          <w:szCs w:val="30"/>
        </w:rPr>
        <w:t>学术道德及学术规范管理条例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10.</w:t>
      </w:r>
      <w:r>
        <w:rPr>
          <w:rFonts w:eastAsia="方正仿宋简体" w:hint="eastAsia"/>
          <w:sz w:val="30"/>
          <w:szCs w:val="30"/>
        </w:rPr>
        <w:t>学校制定的其他有关文件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以上材料以材料汇编形式</w:t>
      </w:r>
      <w:proofErr w:type="gramStart"/>
      <w:r>
        <w:rPr>
          <w:rFonts w:eastAsia="方正仿宋简体" w:hint="eastAsia"/>
          <w:sz w:val="30"/>
          <w:szCs w:val="30"/>
        </w:rPr>
        <w:t>附总结</w:t>
      </w:r>
      <w:proofErr w:type="gramEnd"/>
      <w:r>
        <w:rPr>
          <w:rFonts w:eastAsia="方正仿宋简体" w:hint="eastAsia"/>
          <w:sz w:val="30"/>
          <w:szCs w:val="30"/>
        </w:rPr>
        <w:t>报告后</w:t>
      </w:r>
    </w:p>
    <w:p w:rsidR="001B3E24" w:rsidRDefault="001B3E24" w:rsidP="001B3E24">
      <w:pPr>
        <w:snapToGrid w:val="0"/>
        <w:spacing w:beforeLines="50" w:before="12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二、有关的管理档案材料（培养单位留存以备查，不需要提交）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1.</w:t>
      </w:r>
      <w:r>
        <w:rPr>
          <w:rFonts w:eastAsia="方正仿宋简体" w:hint="eastAsia"/>
          <w:sz w:val="30"/>
          <w:szCs w:val="30"/>
        </w:rPr>
        <w:t>近三年每学期的课程教学安排表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2.</w:t>
      </w:r>
      <w:r>
        <w:rPr>
          <w:rFonts w:eastAsia="方正仿宋简体" w:hint="eastAsia"/>
          <w:sz w:val="30"/>
          <w:szCs w:val="30"/>
        </w:rPr>
        <w:t>近三年核心课程的考试卷和答卷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3.</w:t>
      </w:r>
      <w:r>
        <w:rPr>
          <w:rFonts w:eastAsia="方正仿宋简体" w:hint="eastAsia"/>
          <w:sz w:val="30"/>
          <w:szCs w:val="30"/>
        </w:rPr>
        <w:t>近三年对教师课程教学的评价材料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4.</w:t>
      </w:r>
      <w:r>
        <w:rPr>
          <w:rFonts w:eastAsia="方正仿宋简体" w:hint="eastAsia"/>
          <w:sz w:val="30"/>
          <w:szCs w:val="30"/>
        </w:rPr>
        <w:t>近三年研究生论文开题、中期考核及答辩等环节档案材料</w:t>
      </w:r>
    </w:p>
    <w:p w:rsidR="001B3E24" w:rsidRDefault="001B3E24" w:rsidP="001B3E2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5.</w:t>
      </w:r>
      <w:r>
        <w:rPr>
          <w:rFonts w:eastAsia="方正仿宋简体" w:hint="eastAsia"/>
          <w:sz w:val="30"/>
          <w:szCs w:val="30"/>
        </w:rPr>
        <w:t>其他有关的档案材料</w:t>
      </w:r>
    </w:p>
    <w:p w:rsidR="001B3E24" w:rsidRDefault="001B3E24" w:rsidP="001B3E24">
      <w:pPr>
        <w:snapToGrid w:val="0"/>
        <w:jc w:val="left"/>
        <w:rPr>
          <w:sz w:val="28"/>
          <w:szCs w:val="28"/>
        </w:rPr>
      </w:pP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B33A56" w:rsidRP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p w:rsidR="00B33A56" w:rsidRDefault="00B33A56" w:rsidP="00FC07CE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</w:p>
    <w:sectPr w:rsidR="00B33A56" w:rsidSect="00E33306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3F" w:rsidRDefault="0037353F">
      <w:r>
        <w:separator/>
      </w:r>
    </w:p>
  </w:endnote>
  <w:endnote w:type="continuationSeparator" w:id="0">
    <w:p w:rsidR="0037353F" w:rsidRDefault="0037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4B" w:rsidRDefault="00032C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C6D" w:rsidRPr="003F3C6D">
      <w:rPr>
        <w:noProof/>
        <w:lang w:val="zh-CN"/>
      </w:rPr>
      <w:t>11</w:t>
    </w:r>
    <w:r>
      <w:fldChar w:fldCharType="end"/>
    </w:r>
  </w:p>
  <w:p w:rsidR="00032C4B" w:rsidRDefault="00032C4B" w:rsidP="0004090F">
    <w:pPr>
      <w:tabs>
        <w:tab w:val="center" w:pos="7719"/>
      </w:tabs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3F" w:rsidRDefault="0037353F">
      <w:r>
        <w:separator/>
      </w:r>
    </w:p>
  </w:footnote>
  <w:footnote w:type="continuationSeparator" w:id="0">
    <w:p w:rsidR="0037353F" w:rsidRDefault="0037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EFA8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2B6A01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CCE06F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26013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DE881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682FD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F3CE0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F2C79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1283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E30A4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3228"/>
    <w:multiLevelType w:val="hybridMultilevel"/>
    <w:tmpl w:val="CBB46FA8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11830128"/>
    <w:multiLevelType w:val="hybridMultilevel"/>
    <w:tmpl w:val="F8B02E3E"/>
    <w:lvl w:ilvl="0" w:tplc="427AB45E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946C5C"/>
    <w:multiLevelType w:val="hybridMultilevel"/>
    <w:tmpl w:val="07AEF7E0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D0776E7"/>
    <w:multiLevelType w:val="multilevel"/>
    <w:tmpl w:val="937684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520"/>
      </w:pPr>
      <w:rPr>
        <w:rFonts w:hint="default"/>
      </w:rPr>
    </w:lvl>
  </w:abstractNum>
  <w:abstractNum w:abstractNumId="14">
    <w:nsid w:val="404D040D"/>
    <w:multiLevelType w:val="hybridMultilevel"/>
    <w:tmpl w:val="11006B1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11F0DE0"/>
    <w:multiLevelType w:val="multilevel"/>
    <w:tmpl w:val="8C34202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abstractNum w:abstractNumId="16">
    <w:nsid w:val="54FD2E33"/>
    <w:multiLevelType w:val="hybridMultilevel"/>
    <w:tmpl w:val="2B025C5E"/>
    <w:lvl w:ilvl="0" w:tplc="B0B8381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72030EF"/>
    <w:multiLevelType w:val="multilevel"/>
    <w:tmpl w:val="572030EF"/>
    <w:lvl w:ilvl="0">
      <w:start w:val="1"/>
      <w:numFmt w:val="japaneseCounting"/>
      <w:lvlText w:val="%1、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970"/>
        </w:tabs>
        <w:ind w:left="2970" w:hanging="420"/>
      </w:pPr>
    </w:lvl>
    <w:lvl w:ilvl="2">
      <w:start w:val="1"/>
      <w:numFmt w:val="lowerRoman"/>
      <w:lvlText w:val="%3."/>
      <w:lvlJc w:val="right"/>
      <w:pPr>
        <w:tabs>
          <w:tab w:val="num" w:pos="3390"/>
        </w:tabs>
        <w:ind w:left="3390" w:hanging="42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>
      <w:start w:val="1"/>
      <w:numFmt w:val="lowerLetter"/>
      <w:lvlText w:val="%5)"/>
      <w:lvlJc w:val="left"/>
      <w:pPr>
        <w:tabs>
          <w:tab w:val="num" w:pos="4230"/>
        </w:tabs>
        <w:ind w:left="4230" w:hanging="42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42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>
      <w:start w:val="1"/>
      <w:numFmt w:val="lowerLetter"/>
      <w:lvlText w:val="%8)"/>
      <w:lvlJc w:val="left"/>
      <w:pPr>
        <w:tabs>
          <w:tab w:val="num" w:pos="5490"/>
        </w:tabs>
        <w:ind w:left="5490" w:hanging="420"/>
      </w:pPr>
    </w:lvl>
    <w:lvl w:ilvl="8">
      <w:start w:val="1"/>
      <w:numFmt w:val="lowerRoman"/>
      <w:lvlText w:val="%9."/>
      <w:lvlJc w:val="right"/>
      <w:pPr>
        <w:tabs>
          <w:tab w:val="num" w:pos="5910"/>
        </w:tabs>
        <w:ind w:left="5910" w:hanging="420"/>
      </w:pPr>
    </w:lvl>
  </w:abstractNum>
  <w:abstractNum w:abstractNumId="18">
    <w:nsid w:val="723D5BA3"/>
    <w:multiLevelType w:val="hybridMultilevel"/>
    <w:tmpl w:val="658C19EC"/>
    <w:lvl w:ilvl="0" w:tplc="250C9A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C3716ED"/>
    <w:multiLevelType w:val="hybridMultilevel"/>
    <w:tmpl w:val="7C1470F6"/>
    <w:lvl w:ilvl="0" w:tplc="BC5EE6CE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F9"/>
    <w:rsid w:val="0000770E"/>
    <w:rsid w:val="00032C4B"/>
    <w:rsid w:val="0004090F"/>
    <w:rsid w:val="00060ADD"/>
    <w:rsid w:val="000665D5"/>
    <w:rsid w:val="000949DC"/>
    <w:rsid w:val="000B531C"/>
    <w:rsid w:val="000C0A67"/>
    <w:rsid w:val="000C3293"/>
    <w:rsid w:val="000D26D2"/>
    <w:rsid w:val="000E070E"/>
    <w:rsid w:val="000E0832"/>
    <w:rsid w:val="001154AD"/>
    <w:rsid w:val="001A29EF"/>
    <w:rsid w:val="001A30AD"/>
    <w:rsid w:val="001B3E24"/>
    <w:rsid w:val="001C140F"/>
    <w:rsid w:val="001D14D3"/>
    <w:rsid w:val="001E5F21"/>
    <w:rsid w:val="001E6706"/>
    <w:rsid w:val="002074E6"/>
    <w:rsid w:val="002401E3"/>
    <w:rsid w:val="00256F88"/>
    <w:rsid w:val="002638E4"/>
    <w:rsid w:val="0028639B"/>
    <w:rsid w:val="002946F9"/>
    <w:rsid w:val="002C276C"/>
    <w:rsid w:val="002C61A5"/>
    <w:rsid w:val="002E1629"/>
    <w:rsid w:val="002E7D55"/>
    <w:rsid w:val="00320031"/>
    <w:rsid w:val="00336E7B"/>
    <w:rsid w:val="0037353F"/>
    <w:rsid w:val="003A4F6A"/>
    <w:rsid w:val="003A6679"/>
    <w:rsid w:val="003B3ED2"/>
    <w:rsid w:val="003B606D"/>
    <w:rsid w:val="003C55CE"/>
    <w:rsid w:val="003F3C6D"/>
    <w:rsid w:val="00417740"/>
    <w:rsid w:val="004217C3"/>
    <w:rsid w:val="00423976"/>
    <w:rsid w:val="00441705"/>
    <w:rsid w:val="004507AD"/>
    <w:rsid w:val="004601E8"/>
    <w:rsid w:val="00472ECC"/>
    <w:rsid w:val="00493243"/>
    <w:rsid w:val="004973DE"/>
    <w:rsid w:val="004C4DEE"/>
    <w:rsid w:val="004D6592"/>
    <w:rsid w:val="00527EA4"/>
    <w:rsid w:val="005444CB"/>
    <w:rsid w:val="0054482C"/>
    <w:rsid w:val="0055104B"/>
    <w:rsid w:val="00552540"/>
    <w:rsid w:val="00556783"/>
    <w:rsid w:val="00567F75"/>
    <w:rsid w:val="00572EAF"/>
    <w:rsid w:val="005A137B"/>
    <w:rsid w:val="005B3323"/>
    <w:rsid w:val="005D466E"/>
    <w:rsid w:val="005E2BF9"/>
    <w:rsid w:val="005E77F1"/>
    <w:rsid w:val="005F1095"/>
    <w:rsid w:val="005F46F6"/>
    <w:rsid w:val="00623D34"/>
    <w:rsid w:val="0062778C"/>
    <w:rsid w:val="00637C36"/>
    <w:rsid w:val="006B0477"/>
    <w:rsid w:val="006B49B8"/>
    <w:rsid w:val="00706548"/>
    <w:rsid w:val="00710C1A"/>
    <w:rsid w:val="0072743F"/>
    <w:rsid w:val="007372E7"/>
    <w:rsid w:val="00766FC1"/>
    <w:rsid w:val="007A499C"/>
    <w:rsid w:val="007A6A3D"/>
    <w:rsid w:val="007B4A66"/>
    <w:rsid w:val="007B78EB"/>
    <w:rsid w:val="007D658A"/>
    <w:rsid w:val="007E3865"/>
    <w:rsid w:val="007E7DDE"/>
    <w:rsid w:val="007F7E59"/>
    <w:rsid w:val="008158A3"/>
    <w:rsid w:val="00815F5A"/>
    <w:rsid w:val="008878FD"/>
    <w:rsid w:val="008B4799"/>
    <w:rsid w:val="008D228F"/>
    <w:rsid w:val="008E5D4B"/>
    <w:rsid w:val="009322DB"/>
    <w:rsid w:val="009D1272"/>
    <w:rsid w:val="009F1B50"/>
    <w:rsid w:val="009F50C8"/>
    <w:rsid w:val="009F51BF"/>
    <w:rsid w:val="00A247C6"/>
    <w:rsid w:val="00A75CD5"/>
    <w:rsid w:val="00A77970"/>
    <w:rsid w:val="00A841A8"/>
    <w:rsid w:val="00A96FB6"/>
    <w:rsid w:val="00AB2D52"/>
    <w:rsid w:val="00AB6737"/>
    <w:rsid w:val="00AE013F"/>
    <w:rsid w:val="00B00F77"/>
    <w:rsid w:val="00B33A56"/>
    <w:rsid w:val="00B357B2"/>
    <w:rsid w:val="00B517C8"/>
    <w:rsid w:val="00B65E15"/>
    <w:rsid w:val="00B8733A"/>
    <w:rsid w:val="00C51139"/>
    <w:rsid w:val="00C62817"/>
    <w:rsid w:val="00C84CEC"/>
    <w:rsid w:val="00CB1D29"/>
    <w:rsid w:val="00CB56FF"/>
    <w:rsid w:val="00CE2415"/>
    <w:rsid w:val="00CE2498"/>
    <w:rsid w:val="00D06947"/>
    <w:rsid w:val="00D21542"/>
    <w:rsid w:val="00D24885"/>
    <w:rsid w:val="00D31DDE"/>
    <w:rsid w:val="00D73722"/>
    <w:rsid w:val="00D873EF"/>
    <w:rsid w:val="00D91FD4"/>
    <w:rsid w:val="00DA52FA"/>
    <w:rsid w:val="00DA66B6"/>
    <w:rsid w:val="00DB6E35"/>
    <w:rsid w:val="00E041E1"/>
    <w:rsid w:val="00E27BA3"/>
    <w:rsid w:val="00E33306"/>
    <w:rsid w:val="00E70E0E"/>
    <w:rsid w:val="00E724BE"/>
    <w:rsid w:val="00E74C63"/>
    <w:rsid w:val="00E76A97"/>
    <w:rsid w:val="00E84C1E"/>
    <w:rsid w:val="00EA25E7"/>
    <w:rsid w:val="00EC0B9C"/>
    <w:rsid w:val="00ED56C6"/>
    <w:rsid w:val="00ED6A46"/>
    <w:rsid w:val="00EE407C"/>
    <w:rsid w:val="00EF20FF"/>
    <w:rsid w:val="00F05F1B"/>
    <w:rsid w:val="00F14E57"/>
    <w:rsid w:val="00F21AA9"/>
    <w:rsid w:val="00F41A8F"/>
    <w:rsid w:val="00F42640"/>
    <w:rsid w:val="00F504DF"/>
    <w:rsid w:val="00F95D0E"/>
    <w:rsid w:val="00FA369D"/>
    <w:rsid w:val="00FC07CE"/>
    <w:rsid w:val="00FD27CB"/>
    <w:rsid w:val="00FE7F1E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E2B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2BF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5E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2B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2BF9"/>
  </w:style>
  <w:style w:type="paragraph" w:styleId="a5">
    <w:name w:val="footnote text"/>
    <w:basedOn w:val="a"/>
    <w:link w:val="Char0"/>
    <w:semiHidden/>
    <w:rsid w:val="005E2BF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5E2BF9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semiHidden/>
    <w:rsid w:val="005E2BF9"/>
    <w:rPr>
      <w:vertAlign w:val="superscript"/>
    </w:rPr>
  </w:style>
  <w:style w:type="table" w:styleId="a7">
    <w:name w:val="Table Grid"/>
    <w:basedOn w:val="a1"/>
    <w:rsid w:val="005E2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71">
    <w:name w:val="style571"/>
    <w:rsid w:val="005E2BF9"/>
    <w:rPr>
      <w:rFonts w:ascii="宋体" w:eastAsia="宋体" w:hAnsi="宋体" w:hint="eastAsia"/>
      <w:sz w:val="18"/>
      <w:szCs w:val="18"/>
    </w:rPr>
  </w:style>
  <w:style w:type="character" w:styleId="a8">
    <w:name w:val="Strong"/>
    <w:uiPriority w:val="22"/>
    <w:qFormat/>
    <w:rsid w:val="005E2BF9"/>
    <w:rPr>
      <w:b/>
      <w:bCs/>
    </w:rPr>
  </w:style>
  <w:style w:type="paragraph" w:styleId="a9">
    <w:name w:val="Date"/>
    <w:basedOn w:val="a"/>
    <w:next w:val="a"/>
    <w:link w:val="Char1"/>
    <w:uiPriority w:val="99"/>
    <w:rsid w:val="005E2BF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rsid w:val="005E2BF9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2"/>
    <w:rsid w:val="005E2BF9"/>
    <w:pPr>
      <w:ind w:firstLineChars="200" w:firstLine="640"/>
    </w:pPr>
    <w:rPr>
      <w:rFonts w:ascii="仿宋_GB2312" w:eastAsia="仿宋_GB2312" w:hAnsi="宋体"/>
      <w:sz w:val="32"/>
      <w:szCs w:val="28"/>
    </w:rPr>
  </w:style>
  <w:style w:type="character" w:customStyle="1" w:styleId="Char2">
    <w:name w:val="正文文本缩进 Char"/>
    <w:basedOn w:val="a0"/>
    <w:link w:val="aa"/>
    <w:rsid w:val="005E2BF9"/>
    <w:rPr>
      <w:rFonts w:ascii="仿宋_GB2312" w:eastAsia="仿宋_GB2312" w:hAnsi="宋体" w:cs="Times New Roman"/>
      <w:sz w:val="32"/>
      <w:szCs w:val="28"/>
    </w:rPr>
  </w:style>
  <w:style w:type="paragraph" w:styleId="2">
    <w:name w:val="Body Text Indent 2"/>
    <w:basedOn w:val="a"/>
    <w:link w:val="2Char"/>
    <w:rsid w:val="005E2BF9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rsid w:val="005E2BF9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5E2BF9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E2BF9"/>
    <w:rPr>
      <w:rFonts w:ascii="Times New Roman" w:eastAsia="宋体" w:hAnsi="Times New Roman" w:cs="Times New Roman"/>
      <w:sz w:val="16"/>
      <w:szCs w:val="16"/>
    </w:rPr>
  </w:style>
  <w:style w:type="character" w:styleId="ab">
    <w:name w:val="Hyperlink"/>
    <w:uiPriority w:val="99"/>
    <w:rsid w:val="005E2BF9"/>
    <w:rPr>
      <w:color w:val="0000FF"/>
      <w:u w:val="single"/>
    </w:rPr>
  </w:style>
  <w:style w:type="paragraph" w:customStyle="1" w:styleId="Char3">
    <w:name w:val="Char"/>
    <w:basedOn w:val="a"/>
    <w:rsid w:val="005E2BF9"/>
    <w:rPr>
      <w:rFonts w:ascii="Tahoma" w:hAnsi="Tahoma"/>
      <w:sz w:val="24"/>
      <w:szCs w:val="20"/>
    </w:rPr>
  </w:style>
  <w:style w:type="paragraph" w:customStyle="1" w:styleId="-11">
    <w:name w:val="彩色列表 - 强调文字颜色 11"/>
    <w:basedOn w:val="a"/>
    <w:qFormat/>
    <w:rsid w:val="005E2BF9"/>
    <w:pPr>
      <w:ind w:firstLineChars="200" w:firstLine="420"/>
    </w:pPr>
    <w:rPr>
      <w:rFonts w:ascii="Cambria" w:hAnsi="Cambria"/>
      <w:szCs w:val="22"/>
    </w:rPr>
  </w:style>
  <w:style w:type="paragraph" w:styleId="ac">
    <w:name w:val="caption"/>
    <w:basedOn w:val="a"/>
    <w:next w:val="a"/>
    <w:qFormat/>
    <w:rsid w:val="005E2BF9"/>
    <w:rPr>
      <w:rFonts w:ascii="Calibri" w:hAnsi="Calibri"/>
      <w:sz w:val="20"/>
      <w:szCs w:val="20"/>
    </w:rPr>
  </w:style>
  <w:style w:type="paragraph" w:styleId="ad">
    <w:name w:val="Balloon Text"/>
    <w:basedOn w:val="a"/>
    <w:link w:val="Char4"/>
    <w:rsid w:val="005E2BF9"/>
    <w:rPr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d"/>
    <w:rsid w:val="005E2BF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e">
    <w:name w:val="header"/>
    <w:basedOn w:val="a"/>
    <w:link w:val="Char5"/>
    <w:uiPriority w:val="99"/>
    <w:rsid w:val="005E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e"/>
    <w:uiPriority w:val="99"/>
    <w:rsid w:val="005E2BF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">
    <w:name w:val="annotation reference"/>
    <w:rsid w:val="005E2BF9"/>
    <w:rPr>
      <w:sz w:val="21"/>
      <w:szCs w:val="21"/>
    </w:rPr>
  </w:style>
  <w:style w:type="paragraph" w:styleId="af0">
    <w:name w:val="annotation text"/>
    <w:basedOn w:val="a"/>
    <w:link w:val="Char6"/>
    <w:rsid w:val="005E2BF9"/>
    <w:pPr>
      <w:jc w:val="left"/>
    </w:pPr>
    <w:rPr>
      <w:lang w:val="x-none" w:eastAsia="x-none"/>
    </w:rPr>
  </w:style>
  <w:style w:type="character" w:customStyle="1" w:styleId="Char6">
    <w:name w:val="批注文字 Char"/>
    <w:basedOn w:val="a0"/>
    <w:link w:val="af0"/>
    <w:rsid w:val="005E2BF9"/>
    <w:rPr>
      <w:rFonts w:ascii="Times New Roman" w:eastAsia="宋体" w:hAnsi="Times New Roman" w:cs="Times New Roman"/>
      <w:szCs w:val="24"/>
      <w:lang w:val="x-none" w:eastAsia="x-none"/>
    </w:rPr>
  </w:style>
  <w:style w:type="paragraph" w:styleId="af1">
    <w:name w:val="annotation subject"/>
    <w:basedOn w:val="af0"/>
    <w:next w:val="af0"/>
    <w:link w:val="Char7"/>
    <w:rsid w:val="005E2BF9"/>
    <w:rPr>
      <w:b/>
      <w:bCs/>
    </w:rPr>
  </w:style>
  <w:style w:type="character" w:customStyle="1" w:styleId="Char7">
    <w:name w:val="批注主题 Char"/>
    <w:basedOn w:val="Char6"/>
    <w:link w:val="af1"/>
    <w:rsid w:val="005E2BF9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2">
    <w:name w:val="Normal (Web)"/>
    <w:basedOn w:val="a"/>
    <w:uiPriority w:val="99"/>
    <w:rsid w:val="005E2BF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Body Text"/>
    <w:basedOn w:val="a"/>
    <w:link w:val="Char8"/>
    <w:rsid w:val="005E2BF9"/>
    <w:pPr>
      <w:spacing w:after="120"/>
    </w:pPr>
  </w:style>
  <w:style w:type="character" w:customStyle="1" w:styleId="Char8">
    <w:name w:val="正文文本 Char"/>
    <w:basedOn w:val="a0"/>
    <w:link w:val="af3"/>
    <w:rsid w:val="005E2BF9"/>
    <w:rPr>
      <w:rFonts w:ascii="Times New Roman" w:eastAsia="宋体" w:hAnsi="Times New Roman" w:cs="Times New Roman"/>
      <w:szCs w:val="24"/>
    </w:rPr>
  </w:style>
  <w:style w:type="paragraph" w:customStyle="1" w:styleId="11">
    <w:name w:val="标题 11"/>
    <w:basedOn w:val="a"/>
    <w:uiPriority w:val="1"/>
    <w:qFormat/>
    <w:rsid w:val="005E2BF9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E2BF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4">
    <w:name w:val="Plain Text"/>
    <w:basedOn w:val="a"/>
    <w:link w:val="Char9"/>
    <w:rsid w:val="005E2BF9"/>
    <w:rPr>
      <w:rFonts w:ascii="宋体" w:hAnsi="Courier New"/>
      <w:szCs w:val="20"/>
    </w:rPr>
  </w:style>
  <w:style w:type="character" w:customStyle="1" w:styleId="Char9">
    <w:name w:val="纯文本 Char"/>
    <w:basedOn w:val="a0"/>
    <w:link w:val="af4"/>
    <w:rsid w:val="005E2BF9"/>
    <w:rPr>
      <w:rFonts w:ascii="宋体" w:eastAsia="宋体" w:hAnsi="Courier New" w:cs="Times New Roman"/>
      <w:szCs w:val="20"/>
    </w:rPr>
  </w:style>
  <w:style w:type="character" w:styleId="af5">
    <w:name w:val="FollowedHyperlink"/>
    <w:basedOn w:val="a0"/>
    <w:uiPriority w:val="99"/>
    <w:semiHidden/>
    <w:unhideWhenUsed/>
    <w:rsid w:val="005E2BF9"/>
    <w:rPr>
      <w:color w:val="800080" w:themeColor="followedHyperlink"/>
      <w:u w:val="single"/>
    </w:rPr>
  </w:style>
  <w:style w:type="table" w:customStyle="1" w:styleId="10">
    <w:name w:val="网格型1"/>
    <w:basedOn w:val="a1"/>
    <w:next w:val="a7"/>
    <w:rsid w:val="00F05F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F05F1B"/>
    <w:pPr>
      <w:tabs>
        <w:tab w:val="right" w:leader="dot" w:pos="8296"/>
      </w:tabs>
      <w:jc w:val="center"/>
    </w:pPr>
    <w:rPr>
      <w:rFonts w:ascii="Calibri" w:hAnsi="Calibri"/>
      <w:b/>
      <w:sz w:val="36"/>
      <w:szCs w:val="36"/>
    </w:rPr>
  </w:style>
  <w:style w:type="paragraph" w:customStyle="1" w:styleId="Default">
    <w:name w:val="Default"/>
    <w:rsid w:val="0044170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6">
    <w:name w:val="标准"/>
    <w:basedOn w:val="a"/>
    <w:rsid w:val="00B357B2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E2B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2BF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5E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2B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2BF9"/>
  </w:style>
  <w:style w:type="paragraph" w:styleId="a5">
    <w:name w:val="footnote text"/>
    <w:basedOn w:val="a"/>
    <w:link w:val="Char0"/>
    <w:semiHidden/>
    <w:rsid w:val="005E2BF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5E2BF9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semiHidden/>
    <w:rsid w:val="005E2BF9"/>
    <w:rPr>
      <w:vertAlign w:val="superscript"/>
    </w:rPr>
  </w:style>
  <w:style w:type="table" w:styleId="a7">
    <w:name w:val="Table Grid"/>
    <w:basedOn w:val="a1"/>
    <w:rsid w:val="005E2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71">
    <w:name w:val="style571"/>
    <w:rsid w:val="005E2BF9"/>
    <w:rPr>
      <w:rFonts w:ascii="宋体" w:eastAsia="宋体" w:hAnsi="宋体" w:hint="eastAsia"/>
      <w:sz w:val="18"/>
      <w:szCs w:val="18"/>
    </w:rPr>
  </w:style>
  <w:style w:type="character" w:styleId="a8">
    <w:name w:val="Strong"/>
    <w:uiPriority w:val="22"/>
    <w:qFormat/>
    <w:rsid w:val="005E2BF9"/>
    <w:rPr>
      <w:b/>
      <w:bCs/>
    </w:rPr>
  </w:style>
  <w:style w:type="paragraph" w:styleId="a9">
    <w:name w:val="Date"/>
    <w:basedOn w:val="a"/>
    <w:next w:val="a"/>
    <w:link w:val="Char1"/>
    <w:uiPriority w:val="99"/>
    <w:rsid w:val="005E2BF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rsid w:val="005E2BF9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2"/>
    <w:rsid w:val="005E2BF9"/>
    <w:pPr>
      <w:ind w:firstLineChars="200" w:firstLine="640"/>
    </w:pPr>
    <w:rPr>
      <w:rFonts w:ascii="仿宋_GB2312" w:eastAsia="仿宋_GB2312" w:hAnsi="宋体"/>
      <w:sz w:val="32"/>
      <w:szCs w:val="28"/>
    </w:rPr>
  </w:style>
  <w:style w:type="character" w:customStyle="1" w:styleId="Char2">
    <w:name w:val="正文文本缩进 Char"/>
    <w:basedOn w:val="a0"/>
    <w:link w:val="aa"/>
    <w:rsid w:val="005E2BF9"/>
    <w:rPr>
      <w:rFonts w:ascii="仿宋_GB2312" w:eastAsia="仿宋_GB2312" w:hAnsi="宋体" w:cs="Times New Roman"/>
      <w:sz w:val="32"/>
      <w:szCs w:val="28"/>
    </w:rPr>
  </w:style>
  <w:style w:type="paragraph" w:styleId="2">
    <w:name w:val="Body Text Indent 2"/>
    <w:basedOn w:val="a"/>
    <w:link w:val="2Char"/>
    <w:rsid w:val="005E2BF9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rsid w:val="005E2BF9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5E2BF9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E2BF9"/>
    <w:rPr>
      <w:rFonts w:ascii="Times New Roman" w:eastAsia="宋体" w:hAnsi="Times New Roman" w:cs="Times New Roman"/>
      <w:sz w:val="16"/>
      <w:szCs w:val="16"/>
    </w:rPr>
  </w:style>
  <w:style w:type="character" w:styleId="ab">
    <w:name w:val="Hyperlink"/>
    <w:uiPriority w:val="99"/>
    <w:rsid w:val="005E2BF9"/>
    <w:rPr>
      <w:color w:val="0000FF"/>
      <w:u w:val="single"/>
    </w:rPr>
  </w:style>
  <w:style w:type="paragraph" w:customStyle="1" w:styleId="Char3">
    <w:name w:val="Char"/>
    <w:basedOn w:val="a"/>
    <w:rsid w:val="005E2BF9"/>
    <w:rPr>
      <w:rFonts w:ascii="Tahoma" w:hAnsi="Tahoma"/>
      <w:sz w:val="24"/>
      <w:szCs w:val="20"/>
    </w:rPr>
  </w:style>
  <w:style w:type="paragraph" w:customStyle="1" w:styleId="-11">
    <w:name w:val="彩色列表 - 强调文字颜色 11"/>
    <w:basedOn w:val="a"/>
    <w:qFormat/>
    <w:rsid w:val="005E2BF9"/>
    <w:pPr>
      <w:ind w:firstLineChars="200" w:firstLine="420"/>
    </w:pPr>
    <w:rPr>
      <w:rFonts w:ascii="Cambria" w:hAnsi="Cambria"/>
      <w:szCs w:val="22"/>
    </w:rPr>
  </w:style>
  <w:style w:type="paragraph" w:styleId="ac">
    <w:name w:val="caption"/>
    <w:basedOn w:val="a"/>
    <w:next w:val="a"/>
    <w:qFormat/>
    <w:rsid w:val="005E2BF9"/>
    <w:rPr>
      <w:rFonts w:ascii="Calibri" w:hAnsi="Calibri"/>
      <w:sz w:val="20"/>
      <w:szCs w:val="20"/>
    </w:rPr>
  </w:style>
  <w:style w:type="paragraph" w:styleId="ad">
    <w:name w:val="Balloon Text"/>
    <w:basedOn w:val="a"/>
    <w:link w:val="Char4"/>
    <w:rsid w:val="005E2BF9"/>
    <w:rPr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d"/>
    <w:rsid w:val="005E2BF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e">
    <w:name w:val="header"/>
    <w:basedOn w:val="a"/>
    <w:link w:val="Char5"/>
    <w:uiPriority w:val="99"/>
    <w:rsid w:val="005E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e"/>
    <w:uiPriority w:val="99"/>
    <w:rsid w:val="005E2BF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">
    <w:name w:val="annotation reference"/>
    <w:rsid w:val="005E2BF9"/>
    <w:rPr>
      <w:sz w:val="21"/>
      <w:szCs w:val="21"/>
    </w:rPr>
  </w:style>
  <w:style w:type="paragraph" w:styleId="af0">
    <w:name w:val="annotation text"/>
    <w:basedOn w:val="a"/>
    <w:link w:val="Char6"/>
    <w:rsid w:val="005E2BF9"/>
    <w:pPr>
      <w:jc w:val="left"/>
    </w:pPr>
    <w:rPr>
      <w:lang w:val="x-none" w:eastAsia="x-none"/>
    </w:rPr>
  </w:style>
  <w:style w:type="character" w:customStyle="1" w:styleId="Char6">
    <w:name w:val="批注文字 Char"/>
    <w:basedOn w:val="a0"/>
    <w:link w:val="af0"/>
    <w:rsid w:val="005E2BF9"/>
    <w:rPr>
      <w:rFonts w:ascii="Times New Roman" w:eastAsia="宋体" w:hAnsi="Times New Roman" w:cs="Times New Roman"/>
      <w:szCs w:val="24"/>
      <w:lang w:val="x-none" w:eastAsia="x-none"/>
    </w:rPr>
  </w:style>
  <w:style w:type="paragraph" w:styleId="af1">
    <w:name w:val="annotation subject"/>
    <w:basedOn w:val="af0"/>
    <w:next w:val="af0"/>
    <w:link w:val="Char7"/>
    <w:rsid w:val="005E2BF9"/>
    <w:rPr>
      <w:b/>
      <w:bCs/>
    </w:rPr>
  </w:style>
  <w:style w:type="character" w:customStyle="1" w:styleId="Char7">
    <w:name w:val="批注主题 Char"/>
    <w:basedOn w:val="Char6"/>
    <w:link w:val="af1"/>
    <w:rsid w:val="005E2BF9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2">
    <w:name w:val="Normal (Web)"/>
    <w:basedOn w:val="a"/>
    <w:uiPriority w:val="99"/>
    <w:rsid w:val="005E2BF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Body Text"/>
    <w:basedOn w:val="a"/>
    <w:link w:val="Char8"/>
    <w:rsid w:val="005E2BF9"/>
    <w:pPr>
      <w:spacing w:after="120"/>
    </w:pPr>
  </w:style>
  <w:style w:type="character" w:customStyle="1" w:styleId="Char8">
    <w:name w:val="正文文本 Char"/>
    <w:basedOn w:val="a0"/>
    <w:link w:val="af3"/>
    <w:rsid w:val="005E2BF9"/>
    <w:rPr>
      <w:rFonts w:ascii="Times New Roman" w:eastAsia="宋体" w:hAnsi="Times New Roman" w:cs="Times New Roman"/>
      <w:szCs w:val="24"/>
    </w:rPr>
  </w:style>
  <w:style w:type="paragraph" w:customStyle="1" w:styleId="11">
    <w:name w:val="标题 11"/>
    <w:basedOn w:val="a"/>
    <w:uiPriority w:val="1"/>
    <w:qFormat/>
    <w:rsid w:val="005E2BF9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E2BF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4">
    <w:name w:val="Plain Text"/>
    <w:basedOn w:val="a"/>
    <w:link w:val="Char9"/>
    <w:rsid w:val="005E2BF9"/>
    <w:rPr>
      <w:rFonts w:ascii="宋体" w:hAnsi="Courier New"/>
      <w:szCs w:val="20"/>
    </w:rPr>
  </w:style>
  <w:style w:type="character" w:customStyle="1" w:styleId="Char9">
    <w:name w:val="纯文本 Char"/>
    <w:basedOn w:val="a0"/>
    <w:link w:val="af4"/>
    <w:rsid w:val="005E2BF9"/>
    <w:rPr>
      <w:rFonts w:ascii="宋体" w:eastAsia="宋体" w:hAnsi="Courier New" w:cs="Times New Roman"/>
      <w:szCs w:val="20"/>
    </w:rPr>
  </w:style>
  <w:style w:type="character" w:styleId="af5">
    <w:name w:val="FollowedHyperlink"/>
    <w:basedOn w:val="a0"/>
    <w:uiPriority w:val="99"/>
    <w:semiHidden/>
    <w:unhideWhenUsed/>
    <w:rsid w:val="005E2BF9"/>
    <w:rPr>
      <w:color w:val="800080" w:themeColor="followedHyperlink"/>
      <w:u w:val="single"/>
    </w:rPr>
  </w:style>
  <w:style w:type="table" w:customStyle="1" w:styleId="10">
    <w:name w:val="网格型1"/>
    <w:basedOn w:val="a1"/>
    <w:next w:val="a7"/>
    <w:rsid w:val="00F05F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F05F1B"/>
    <w:pPr>
      <w:tabs>
        <w:tab w:val="right" w:leader="dot" w:pos="8296"/>
      </w:tabs>
      <w:jc w:val="center"/>
    </w:pPr>
    <w:rPr>
      <w:rFonts w:ascii="Calibri" w:hAnsi="Calibri"/>
      <w:b/>
      <w:sz w:val="36"/>
      <w:szCs w:val="36"/>
    </w:rPr>
  </w:style>
  <w:style w:type="paragraph" w:customStyle="1" w:styleId="Default">
    <w:name w:val="Default"/>
    <w:rsid w:val="0044170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6">
    <w:name w:val="标准"/>
    <w:basedOn w:val="a"/>
    <w:rsid w:val="00B357B2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6D9A-594B-428B-9044-5C9BA99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695</Words>
  <Characters>3963</Characters>
  <Application>Microsoft Office Word</Application>
  <DocSecurity>0</DocSecurity>
  <Lines>33</Lines>
  <Paragraphs>9</Paragraphs>
  <ScaleCrop>false</ScaleCrop>
  <Company>Lenovo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wangping</dc:creator>
  <cp:lastModifiedBy>admin</cp:lastModifiedBy>
  <cp:revision>16</cp:revision>
  <cp:lastPrinted>2017-03-28T06:34:00Z</cp:lastPrinted>
  <dcterms:created xsi:type="dcterms:W3CDTF">2017-03-27T10:49:00Z</dcterms:created>
  <dcterms:modified xsi:type="dcterms:W3CDTF">2017-04-09T10:30:00Z</dcterms:modified>
</cp:coreProperties>
</file>